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ПЕРЕСЛАВЛЬ-ЗАЛЕССКАЯ ГОРОДСКАЯ ДУМА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ВТОРОГО СОЗЫВА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июня 1998 г. N 44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ПРИВАТИЗАЦИИ ЖИЛИЩНОГО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ФОНДА В ГОРОДЕ ПЕРЕСЛАВЛЕ-ЗАЛЕССКОМ </w:t>
      </w:r>
      <w:proofErr w:type="gramStart"/>
      <w:r>
        <w:rPr>
          <w:rFonts w:ascii="Calibri" w:hAnsi="Calibri" w:cs="Calibri"/>
          <w:b/>
          <w:bCs/>
        </w:rPr>
        <w:t>ЯРОСЛАВСКОЙ</w:t>
      </w:r>
      <w:proofErr w:type="gramEnd"/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Переславль-Залесской городской Думы</w:t>
      </w:r>
      <w:proofErr w:type="gramEnd"/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24.02.1999 </w:t>
      </w:r>
      <w:hyperlink r:id="rId4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22.02.2001 </w:t>
      </w:r>
      <w:hyperlink r:id="rId5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,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28.02.2002 </w:t>
      </w:r>
      <w:hyperlink r:id="rId6" w:history="1">
        <w:r>
          <w:rPr>
            <w:rFonts w:ascii="Calibri" w:hAnsi="Calibri" w:cs="Calibri"/>
            <w:color w:val="0000FF"/>
          </w:rPr>
          <w:t>N 19</w:t>
        </w:r>
      </w:hyperlink>
      <w:r>
        <w:rPr>
          <w:rFonts w:ascii="Calibri" w:hAnsi="Calibri" w:cs="Calibri"/>
        </w:rPr>
        <w:t xml:space="preserve">, от 17.10.2003 </w:t>
      </w:r>
      <w:hyperlink r:id="rId7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>,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04.03.2004 </w:t>
      </w:r>
      <w:hyperlink r:id="rId8" w:history="1">
        <w:r>
          <w:rPr>
            <w:rFonts w:ascii="Calibri" w:hAnsi="Calibri" w:cs="Calibri"/>
            <w:color w:val="0000FF"/>
          </w:rPr>
          <w:t>N 27</w:t>
        </w:r>
      </w:hyperlink>
      <w:r>
        <w:rPr>
          <w:rFonts w:ascii="Calibri" w:hAnsi="Calibri" w:cs="Calibri"/>
        </w:rPr>
        <w:t>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Рассмотрев предложение Главы городского самоуправления Мельника Е.А. об утверждении Положения о приватизации жилищного фонда в городе, Переславль-Залесская городская Дума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РЕШИЛА: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приватизации жилищного фонда в городе Переславле-Залесском Ярославской области.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Положение вступает в силу с момента официального опубликования.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Считать утратившим силу решение малого Совета городского Совета народных депутатов N 225 от 14.04.92.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самоуправления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Е.А.МЕЛЬНИК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А.М.ДЫМА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8"/>
      <w:bookmarkEnd w:id="1"/>
      <w:r>
        <w:rPr>
          <w:rFonts w:ascii="Calibri" w:hAnsi="Calibri" w:cs="Calibri"/>
        </w:rPr>
        <w:t>УТВЕРЖДЕНО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24.06.1998 N 44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3"/>
      <w:bookmarkEnd w:id="2"/>
      <w:r>
        <w:rPr>
          <w:rFonts w:ascii="Calibri" w:hAnsi="Calibri" w:cs="Calibri"/>
          <w:b/>
          <w:bCs/>
        </w:rPr>
        <w:t>ПОЛОЖЕНИЕ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ПРИВАТИЗАЦИИ ЖИЛИЩНОГО ФОНДА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Г. ПЕРЕСЛАВЛЕ-ЗАЛЕССКОМ ЯРОСЛАВСКОЙ ОБЛАСТИ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1. ОБЩЕЕ ПОЛОЖЕНИЕ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Настоящее Положение устанавливает на территории г. Переславля-Залесского Ярославской области единые правила передачи в собственность граждан занимаемых ими жилых </w:t>
      </w:r>
      <w:r>
        <w:rPr>
          <w:rFonts w:ascii="Calibri" w:hAnsi="Calibri" w:cs="Calibri"/>
        </w:rPr>
        <w:lastRenderedPageBreak/>
        <w:t xml:space="preserve">помещений в домах муниципального жилищного фонда, обслуживания и порядок содержания и ремонта приватизированного жилых помещений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приватизации жилищного фонда Российской Федерации" с учетом изменений и дополнений, внесенных в Закон от 23 декабря 1992 г. </w:t>
      </w:r>
      <w:hyperlink r:id="rId10" w:history="1">
        <w:r>
          <w:rPr>
            <w:rFonts w:ascii="Calibri" w:hAnsi="Calibri" w:cs="Calibri"/>
            <w:color w:val="0000FF"/>
          </w:rPr>
          <w:t>N 4199-1</w:t>
        </w:r>
      </w:hyperlink>
      <w:r>
        <w:rPr>
          <w:rFonts w:ascii="Calibri" w:hAnsi="Calibri" w:cs="Calibri"/>
        </w:rPr>
        <w:t>, от 11</w:t>
      </w:r>
      <w:proofErr w:type="gramEnd"/>
      <w:r>
        <w:rPr>
          <w:rFonts w:ascii="Calibri" w:hAnsi="Calibri" w:cs="Calibri"/>
        </w:rPr>
        <w:t xml:space="preserve"> августа 1994 г. </w:t>
      </w:r>
      <w:hyperlink r:id="rId11" w:history="1">
        <w:r>
          <w:rPr>
            <w:rFonts w:ascii="Calibri" w:hAnsi="Calibri" w:cs="Calibri"/>
            <w:color w:val="0000FF"/>
          </w:rPr>
          <w:t>N 26-ФЗ</w:t>
        </w:r>
      </w:hyperlink>
      <w:r>
        <w:rPr>
          <w:rFonts w:ascii="Calibri" w:hAnsi="Calibri" w:cs="Calibri"/>
        </w:rPr>
        <w:t xml:space="preserve">, от 28 марта 1998 г. </w:t>
      </w:r>
      <w:hyperlink r:id="rId12" w:history="1">
        <w:r>
          <w:rPr>
            <w:rFonts w:ascii="Calibri" w:hAnsi="Calibri" w:cs="Calibri"/>
            <w:color w:val="0000FF"/>
          </w:rPr>
          <w:t>N 50-ФЗ</w:t>
        </w:r>
      </w:hyperlink>
      <w:r>
        <w:rPr>
          <w:rFonts w:ascii="Calibri" w:hAnsi="Calibri" w:cs="Calibri"/>
        </w:rPr>
        <w:t xml:space="preserve">, от 20 мая 2002 года </w:t>
      </w:r>
      <w:hyperlink r:id="rId13" w:history="1">
        <w:r>
          <w:rPr>
            <w:rFonts w:ascii="Calibri" w:hAnsi="Calibri" w:cs="Calibri"/>
            <w:color w:val="0000FF"/>
          </w:rPr>
          <w:t>N 55-ФЗ</w:t>
        </w:r>
      </w:hyperlink>
      <w:r>
        <w:rPr>
          <w:rFonts w:ascii="Calibri" w:hAnsi="Calibri" w:cs="Calibri"/>
        </w:rPr>
        <w:t xml:space="preserve"> и от 26 ноября 2002 года </w:t>
      </w:r>
      <w:hyperlink r:id="rId14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>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(ст. 1.1 в ред. </w:t>
      </w:r>
      <w:hyperlink r:id="rId1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Основными принципами приватизации муниципального жилищного фонда являются: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добровольность приобретения гражданами жилых помещений в собственность;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 ред. </w:t>
      </w:r>
      <w:hyperlink r:id="rId1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бесплатная передача гражданами занимаемых ими жилых помещений;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гражданин имеет право на приобретение в собственность бесплатно в порядке приватизации жилого помещения только один раз.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proofErr w:type="gramStart"/>
      <w:r>
        <w:rPr>
          <w:rFonts w:ascii="Calibri" w:hAnsi="Calibri" w:cs="Calibri"/>
        </w:rPr>
        <w:t>Граждане, занимающие жилые помещения в государственном и муниципальном жилищном фонде, включая жилищный фонд, находящийся в хозяйственном ведении предприятий или оперативном управлении учреждений (ведомственный фонд), на условиях социального найма, вправе с согласия всех совместно проживающих совершеннолетних членов семьи, а также несовершеннолетних в возрасте от 14 до 18 лет приобрести эти помещения в собственность на условиях, предусмотренных настоящим Положением и иными нормативными</w:t>
      </w:r>
      <w:proofErr w:type="gramEnd"/>
      <w:r>
        <w:rPr>
          <w:rFonts w:ascii="Calibri" w:hAnsi="Calibri" w:cs="Calibri"/>
        </w:rPr>
        <w:t xml:space="preserve"> актами Российской Федерации и Ярославской области.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(ст. 1.3 в ред. </w:t>
      </w:r>
      <w:hyperlink r:id="rId1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>По желанию граждан жилые помещения передаются им в порядке приватизации в общую (долевую, совместную) собственность проживающих в них граждан либо в собственность одного из совместно проживающих лиц, в том числе несовершеннолетних, в соответствии с достигнутым между этими лицами соглашением.</w:t>
      </w:r>
      <w:proofErr w:type="gramEnd"/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гражданами, не участвующими в приватизации занимаемого жилого помещения и выразившими согласие на приобретение в собственность помещения другими проживающими с ними лицами, сохраняется право на бесплатное приобретение в собственность в порядке приватизации другого, впоследствии полученного жилого помещения.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>1.5. Несовершеннолетние лица, проживающие совместно с нанимателем, являющиеся членами его семьи наравне с совершеннолетними пользователями, вправе стать участниками общей собственности на это помещение. Отказ от включения несовершеннолетних в число участников общей собственности на приватизируемое жилое помещение может быть осуществлен родителями или другими законными представителями только при наличии разрешения органов опеки и попечительства.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>
        <w:rPr>
          <w:rFonts w:ascii="Calibri" w:hAnsi="Calibri" w:cs="Calibri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 Оформление договора передачи в собственность жилых помещений, в которых проживают исключительно несовершеннолетние, проводится за счет средств местных бюджетов.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Граждане, ставшие собственниками жилых помещений, владеют, пользуются и </w:t>
      </w:r>
      <w:r>
        <w:rPr>
          <w:rFonts w:ascii="Calibri" w:hAnsi="Calibri" w:cs="Calibri"/>
        </w:rPr>
        <w:lastRenderedPageBreak/>
        <w:t>распоряжаются этими помещениями по своему усмотрению в соответствии с законом, вправе: продавать, завещать, сдавать в аренду, внаем, совершать с ними иные сделки, не противоречащие законодательству.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 ред. </w:t>
      </w:r>
      <w:hyperlink r:id="rId1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совершения сделок в отношении приватизированных жилых помещений, в которых проживают несовершеннолетние, независимо от того, являются ли они собственниками, сособственниками или членами семьи собственников, в том числе бывшими, имеющие право пользования данным жилым помещением, требуется предварительное разрешение органов опеки и попечительства. Эти правила распространяются также на жилые помещения, в которых несовершеннолетние не проживают, однако на момент приватизации имели на это жилое помещение равные с собственником права.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от сделок с приватизированными жилыми помещениями, в которых проживают (проживали) исключительно несовершеннолетние, зачисляются родителями (усыновителями), опекунами (попечителями), администрацией детских или иных воспитательных учреждений соответствующего назначения на счет по вкладу на имя несовершеннолетнего в местном отделении Сберегательного банка Российской Федерации.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 ред. </w:t>
      </w:r>
      <w:hyperlink r:id="rId1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Собственник может передать другому лицу свои правомочия владения, пользования и распоряжения жилым помещением, использовать его в качестве предмета залога, продавать, а также совершать в отношении принадлежащего ему жилого помещения иные действия, не противоречащие закону. Собственник жилого помещения вправе в соответствии с действующим законодательством произвести обмен этого жилого помещения на </w:t>
      </w:r>
      <w:proofErr w:type="gramStart"/>
      <w:r>
        <w:rPr>
          <w:rFonts w:ascii="Calibri" w:hAnsi="Calibri" w:cs="Calibri"/>
        </w:rPr>
        <w:t>другое</w:t>
      </w:r>
      <w:proofErr w:type="gramEnd"/>
      <w:r>
        <w:rPr>
          <w:rFonts w:ascii="Calibri" w:hAnsi="Calibri" w:cs="Calibri"/>
        </w:rPr>
        <w:t>, занимаемое по договору найма или аренды. При этом право собственности на это жилое помещение передается нанимателю или арендатору жилого помещения в домах муниципального жилого фонда, а бывший собственник приобретает права и обязанности, вытекающие из договора найма или аренды. Обмен жилых помещений оформляется в установленном порядке.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Собственник жилого помещения может произвести обмен его на жилое помещение, принадлежащее на праве собственности другому лицу, по договору мены в соответствии с нормами действующего законодательства РФ. Обмен переданного в порядке приватизации в общую (долевую, совместную) собственность граждан жилого помещения возможен только с согласия всех участников общей собственности.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Отдельно стоящие одноквартирные дома передаются в собственность граждан при приватизации со всеми дворовыми постройками. Пользование земельным участком, на котором размещен приватизированный жилой дом и придомовая территория, осуществляется в порядке и на условиях, установленных нормами земельного законодательства.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2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Переславль-Залесской городской Думы от 22.02.2001 N 18)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(совместную)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 (были включены в ордер). </w:t>
      </w:r>
      <w:proofErr w:type="gramStart"/>
      <w:r>
        <w:rPr>
          <w:rFonts w:ascii="Calibri" w:hAnsi="Calibri" w:cs="Calibri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совершеннолетия.</w:t>
      </w:r>
      <w:proofErr w:type="gramEnd"/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Собственники приватизированных жилых помещений являются совладельцами либо пользователями внеквартирного инженерного оборудования и мест общего пользования дома. Продажа одним из участников общей долевой собственности принадлежащей ему доли постороннему лицу возможна лишь при условии, если остальные собственники откажутся от осуществления права преимущественной ее покупки.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1.10. </w:t>
      </w:r>
      <w:proofErr w:type="gramStart"/>
      <w:r>
        <w:rPr>
          <w:rFonts w:ascii="Calibri" w:hAnsi="Calibri" w:cs="Calibri"/>
        </w:rPr>
        <w:t xml:space="preserve">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муниципальную собственность, а администрация города Переславля-Залесского обязана принять их в собственность и заключить договоры </w:t>
      </w:r>
      <w:r>
        <w:rPr>
          <w:rFonts w:ascii="Calibri" w:hAnsi="Calibri" w:cs="Calibri"/>
        </w:rPr>
        <w:lastRenderedPageBreak/>
        <w:t>социального найма этих жилых помещений с этими гражданами в порядке, установленном законодательством.</w:t>
      </w:r>
      <w:proofErr w:type="gramEnd"/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(ст. 1.10 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2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В случае смерти одного из участников совместной собственности на жилое помещение, приватизированное до 31 мая 2001 года, определяются доли участников общей собственности на данное жилое помещение, в том числе доля умершего. При этом указанные доли в праве общей собственности на данное жилое помещение признаются равными.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указанной статьи применяются постольку, поскольку для отдельных видов совместной собственности федеральными законами не установлено иное.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т. 1.11 введена </w:t>
      </w:r>
      <w:hyperlink r:id="rId2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80"/>
      <w:bookmarkEnd w:id="5"/>
      <w:r>
        <w:rPr>
          <w:rFonts w:ascii="Calibri" w:hAnsi="Calibri" w:cs="Calibri"/>
        </w:rPr>
        <w:t>2. ПОРЯДОК И УСЛОВИЯ ПРИВАТИЗАЦИИ ЖИЛЫХ ПОМЕЩЕНИЙ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(наименование в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proofErr w:type="gramStart"/>
      <w:r>
        <w:rPr>
          <w:rFonts w:ascii="Calibri" w:hAnsi="Calibri" w:cs="Calibri"/>
        </w:rPr>
        <w:t xml:space="preserve">Передача в собственность граждан жилых помещений осуществляется администрацией города путем заключения договоров приватизации на основании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</w:t>
      </w:r>
      <w:hyperlink r:id="rId25" w:history="1">
        <w:r>
          <w:rPr>
            <w:rFonts w:ascii="Calibri" w:hAnsi="Calibri" w:cs="Calibri"/>
            <w:color w:val="0000FF"/>
          </w:rPr>
          <w:t>Устава</w:t>
        </w:r>
      </w:hyperlink>
      <w:r>
        <w:rPr>
          <w:rFonts w:ascii="Calibri" w:hAnsi="Calibri" w:cs="Calibri"/>
        </w:rPr>
        <w:t xml:space="preserve"> города Переславля-Залесского и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приватизации жилищного фонда в РФ" с последующей регистрацией прав собственности в Учреждении юстиции по государственной регистрации прав на недвижимое имущество и сделок с ним департамента государственной регистрации</w:t>
      </w:r>
      <w:proofErr w:type="gramEnd"/>
      <w:r>
        <w:rPr>
          <w:rFonts w:ascii="Calibri" w:hAnsi="Calibri" w:cs="Calibri"/>
        </w:rPr>
        <w:t xml:space="preserve"> администрации Ярославской области.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Приватизация ведомственного жилого фонда, находящегося на балансе предприятия, собственником которого является юридическое лицо, может осуществляться в соответствии с договором, заключенным между юридическим лицом и администрацией города, в остальных случаях гражданам до регистрации прав собственности в учреждении юстиции по государственной регистрации прав на недвижимое имущество и сделок с ним на территории Ярославской области пройти статистический учет в управлении по жилищным вопросам</w:t>
      </w:r>
      <w:proofErr w:type="gramEnd"/>
      <w:r>
        <w:rPr>
          <w:rFonts w:ascii="Calibri" w:hAnsi="Calibri" w:cs="Calibri"/>
        </w:rPr>
        <w:t>, субсидиям, транспорту и связи администрации г. Переславля-Залесского.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 ред. </w:t>
      </w:r>
      <w:hyperlink r:id="rId2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04.03.2004 N 27)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(ст. 2.1 в ред. </w:t>
      </w:r>
      <w:hyperlink r:id="rId2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Переход муниципальных предприятий, учреждений в иную форму собственности либо их ликвидация не влияют на права граждан, проживающих в домах таких предприятий и учреждений, на приватизацию жилых помещений. Это положение не распространяется на случаи, если правопреемники изменивших форму собственности муниципальных предприятий и учреждений на свои средства построили либо приобрели незаселенное жилое помещение, которое впоследствии явилось предметом спора о приватизации.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т. 2.2 в ред. </w:t>
      </w:r>
      <w:hyperlink r:id="rId2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proofErr w:type="gramStart"/>
      <w:r>
        <w:rPr>
          <w:rFonts w:ascii="Calibri" w:hAnsi="Calibri" w:cs="Calibri"/>
        </w:rPr>
        <w:t xml:space="preserve"> Д</w:t>
      </w:r>
      <w:proofErr w:type="gramEnd"/>
      <w:r>
        <w:rPr>
          <w:rFonts w:ascii="Calibri" w:hAnsi="Calibri" w:cs="Calibri"/>
        </w:rPr>
        <w:t>ля приобретения в собственность жилого помещения в порядке приватизации граждане предоставляют следующие документы: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заявление на приватизацию занимаемого жилого помещения, подписанного всеми совершеннолетними членами семьи нанимателя;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документ, подтверждающий право граждан на пользование жилым помещением (ордер), или договор социального найма;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случаях, предусмотренных </w:t>
      </w:r>
      <w:hyperlink w:anchor="Par60" w:history="1">
        <w:r>
          <w:rPr>
            <w:rFonts w:ascii="Calibri" w:hAnsi="Calibri" w:cs="Calibri"/>
            <w:color w:val="0000FF"/>
          </w:rPr>
          <w:t>ст. 1.5</w:t>
        </w:r>
      </w:hyperlink>
      <w:r>
        <w:rPr>
          <w:rFonts w:ascii="Calibri" w:hAnsi="Calibri" w:cs="Calibri"/>
        </w:rPr>
        <w:t xml:space="preserve"> настоящего Положения, - документы органов опеки и попечительства;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выписку из домовой книги;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выписку о стоимости квартиры;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свидетельство о первичной государственной регистрации жилого помещения (или доверенность на право представлять интересы собственника) и выписку из реестра муниципальной (ведомственной) собственности.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(ст. 2.3 в ред. </w:t>
      </w:r>
      <w:hyperlink r:id="rId3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Не подлежат приватизации: жилые помещения, находящиеся в аварийном состоянии, в общежитиях, служебные жилые помещения, жилые помещения в специализированных домах, а </w:t>
      </w:r>
      <w:r>
        <w:rPr>
          <w:rFonts w:ascii="Calibri" w:hAnsi="Calibri" w:cs="Calibri"/>
        </w:rPr>
        <w:lastRenderedPageBreak/>
        <w:t>также жилые помещения в домах, относящихся к объектам производственного назначения, образовательных учреждениях и других учреждениях социальной сферы, жилые помещения на территории пансионатов, домов отдыха, промышленных предприятий, детских дошкольных учреждений.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Собственники жилищного фонда или уполномоченные ими органы, предприятия, за которыми закреплен жилищный фонд на праве полного хозяйственного ведения, и учреждения, в оперативное управление которых передан жилищный фонд с согласия собственников, вправе принимать решения о приватизации служебных жилых помещений. В частности, приватизацию служебных жилых помещений целесообразно осуществлять в тех случаях, когда граждане, проживающие в этих помещениях, в соответствии с действующим законодательством не могут быть выселены без предоставления другого жилого помещения.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 ред. </w:t>
      </w:r>
      <w:hyperlink r:id="rId3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Обязательным условием приватизации жилых помещений в коммунальных квартирах является наличие у каждого жилого помещения отдельного номера (литера).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Приватизация жилых помещений в коммунальных квартирах осуществляется с согласия членов семьи нанимателя жилого помещения, проживающих и зарегистрированных в установленном порядке по данному адресу.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приватизации жилых помещений в коммунальных квартирах гражданам передается в общую долевую собственность доля, величина которой определяется размером жилой площади, занимаемой этой семьей, и долей мест общего пользования, которая также исчисляется пропорционально жилой площади. Доли площади мест общего пользования, передающиеся в собственность граждан, выделу в натуре не подлежат. Местами общего пользования стороны пользуются сообща или по ранее сложившимся условиям.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Жилые помещения в коммунальных квартирах могут быть приватизированы гражданами также и при одновременном приобретении в собственность или передачу в аренду освободившихся жилых помещений в соответствии со </w:t>
      </w:r>
      <w:hyperlink r:id="rId32" w:history="1">
        <w:r>
          <w:rPr>
            <w:rFonts w:ascii="Calibri" w:hAnsi="Calibri" w:cs="Calibri"/>
            <w:color w:val="0000FF"/>
          </w:rPr>
          <w:t>ст. 16</w:t>
        </w:r>
      </w:hyperlink>
      <w:r>
        <w:rPr>
          <w:rFonts w:ascii="Calibri" w:hAnsi="Calibri" w:cs="Calibri"/>
        </w:rPr>
        <w:t xml:space="preserve"> Закона Российской Федерации "Об основах Федеральной жилищной политики" и Положением о порядке купли-продажи и аренды муниципального жилых помещений в городе Переславле-Залесском.</w:t>
      </w:r>
      <w:proofErr w:type="gramEnd"/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 ред. </w:t>
      </w:r>
      <w:hyperlink r:id="rId3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Приватизация занимаемых гражданами жилых помещений в домах, требуемых капитального ремонта, осуществляется в соответствии с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приватизации жилищного фонда Российской Федерации" и настоящим Положением. </w:t>
      </w:r>
      <w:proofErr w:type="gramStart"/>
      <w:r>
        <w:rPr>
          <w:rFonts w:ascii="Calibri" w:hAnsi="Calibri" w:cs="Calibri"/>
        </w:rPr>
        <w:t>При этом за бывшим наймодателем сохраняется обязанность производить капитальный ремонт дома в соответствии с нормами содержания, эксплуатации и ремонта жилищного фонда.</w:t>
      </w:r>
      <w:proofErr w:type="gramEnd"/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т. 2.6 в ред. </w:t>
      </w:r>
      <w:hyperlink r:id="rId3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Прекращение права собственности по желанию собственника допускается в порядке, установленном законодательством (приложения 5, 6). После расторжения договора приватизации граждане могут вновь использовать свое право на приватизацию жилых помещений.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 ред. </w:t>
      </w:r>
      <w:hyperlink r:id="rId3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Прекращение права собственности помимо воли собственника не допускается, за исключением случаев обращения взыскания на это жилое помещение по обязательствам собственника, в случаях и в порядке, предусмотренных законодательными актами, принудительного отчуждения имущества, которое не может принадлежать данному собственнику в силу закона, реквизиции и конфискации, а также в других случаях, прямо предусмотренных законодательством.</w:t>
      </w:r>
      <w:proofErr w:type="gramEnd"/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Решение вопроса о приватизации жилых помещений должно приниматься по заявлениям граждан в двухмесячный срок со дня подачи документов. Гражданам не может быть отказано в приватизации занимаемых ими помещений, если приватизация данного жилого помещения не противоречит закону.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т. 2.8 в ред. </w:t>
      </w:r>
      <w:hyperlink r:id="rId3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Передача жилых помещений в собственность граждан оформляется договором, зарегистрированным администрацией города. При этом нотариального удостоверения договора не требуется. Право собственности на приобретенное жилое помещение возникает с момента государственной регистрации права в едином государственном реестре учреждениями юстиции.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т. 2.9 в ред. </w:t>
      </w:r>
      <w:hyperlink r:id="rId3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При переезде в другое помещение и заселении его по договору найма или аренды граждане имеют право на приватизацию этого жилых помещений при условии расторжения договора передачи в собственность в порядке приватизации ранее занимаемого жилого помещения.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т. 2.10 в ред. </w:t>
      </w:r>
      <w:hyperlink r:id="rId3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Исключена. - </w:t>
      </w:r>
      <w:hyperlink r:id="rId4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1" w:history="1">
        <w:r>
          <w:rPr>
            <w:rFonts w:ascii="Calibri" w:hAnsi="Calibri" w:cs="Calibri"/>
            <w:color w:val="0000FF"/>
          </w:rPr>
          <w:t>2.11</w:t>
        </w:r>
      </w:hyperlink>
      <w:r>
        <w:rPr>
          <w:rFonts w:ascii="Calibri" w:hAnsi="Calibri" w:cs="Calibri"/>
        </w:rPr>
        <w:t>. Владение, пользование и распоряжение общей долевой собственностью производится по согласию всех ее участников. В случае разногласия порядок владения, пользования и распоряжения определяется по иску любого из участников приватизации в судебном порядке.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участник общей долевой собственности обязан соразмерно со своей долей участвовать в уплате налогов, а также в издержках по его содержанию и сохранению, если соглашением собственников не предусмотрен иной порядок.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2" w:history="1">
        <w:r>
          <w:rPr>
            <w:rFonts w:ascii="Calibri" w:hAnsi="Calibri" w:cs="Calibri"/>
            <w:color w:val="0000FF"/>
          </w:rPr>
          <w:t>2.12</w:t>
        </w:r>
      </w:hyperlink>
      <w:r>
        <w:rPr>
          <w:rFonts w:ascii="Calibri" w:hAnsi="Calibri" w:cs="Calibri"/>
        </w:rPr>
        <w:t>. Собственники жилых помещений обязаны соблюдать Правила пользования жилыми помещениями, содержания жилого дома и придомовой территории. Несоблюдение собственником этих Правил влечет ответственность в установленном порядке.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Собственники жилых помещений, расположенных в домах - памятниках истории и культуры, обязаны также соблюдать законодательство по охране памятников истории и культуры.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123"/>
      <w:bookmarkEnd w:id="6"/>
      <w:r>
        <w:rPr>
          <w:rFonts w:ascii="Calibri" w:hAnsi="Calibri" w:cs="Calibri"/>
        </w:rPr>
        <w:t>3. ПОРЯДОК ОБСЛУЖИВАНИЯ И РЕМОНТА ПРИВАТИЗИРОВАННОГО ЖИЛОГО ФОНДА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Обслуживание и ремонт приватизированного жилых помещений осуществляется с обязательным соблюдением единых правил и норм эксплуатации и ремонта жилищного фонда на условиях, установленных для домов муниципального жилищного фонда, за счет средств их собственников. Оплата расходов, связанных с обслуживанием и ремонтом приватизированных жилых помещений, производится собственниками по ставкам, установленным для обслуживания муниципального жилищного фонда.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 ред. </w:t>
      </w:r>
      <w:hyperlink r:id="rId4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Собственники жилых помещений вправе самостоятельно определять организации для обслуживания этих помещений (государственные и муниципальные жилищно-эксплуатационные и ремонтно-строительные организации, кооперативы и иные хозяйствующие субъекты независимо от организационно-правовых форм).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Собственники приватизированных жилых помещений, расположенных в домах муниципального жилищного фонда, обязаны участвовать в общих расходах по обслуживанию и ремонту строения, его инженерного оборудования и придомовой территории пропорционально доле занимаемой площади в этом доме в соответствии с действующим законодательством.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 ред. </w:t>
      </w:r>
      <w:hyperlink r:id="rId4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переходный период формирования рынка для собственников приватизированных жилых помещений, участвующих в общих расходах, связанных с обслуживанием и ремонтом всего дома и оплатой коммунальных услуг, сохраняются те же условия оплаты, что для нанимателей жилых помещений в домах муниципального жилищного фонда. При этом должен быть учтен порядок перехода на новую систему оплаты жилых помещений и коммунальных услуг и предоставления гражданам компенсаций (субсидий) при оплате жилых помещений и коммунальных услуг, определенный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Совета Министров Правительства Российской Федерации от 22 сентября 1993 года N 935.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 ред. </w:t>
      </w:r>
      <w:hyperlink r:id="rId4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Исключен. - </w:t>
      </w:r>
      <w:hyperlink r:id="rId4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Переславль-Залесской городской Думы от 28.02.2002 N 19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Исключен. - </w:t>
      </w:r>
      <w:hyperlink r:id="rId49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Переславль-Залесской городской Думы от 28.02.2002 N 19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Исключен. - </w:t>
      </w:r>
      <w:hyperlink r:id="rId5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Переславль-Залесской городской Думы от 28.02.2002 N 19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1" w:history="1">
        <w:r>
          <w:rPr>
            <w:rFonts w:ascii="Calibri" w:hAnsi="Calibri" w:cs="Calibri"/>
            <w:color w:val="0000FF"/>
          </w:rPr>
          <w:t>3.4</w:t>
        </w:r>
      </w:hyperlink>
      <w:r>
        <w:rPr>
          <w:rFonts w:ascii="Calibri" w:hAnsi="Calibri" w:cs="Calibri"/>
        </w:rPr>
        <w:t>. В остальных случаях, не предусмотренных данным Положением, руководствоваться действующим законодательством РФ.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Права граждан при решении вопросов приватизации жилых помещений защищаются в судебном порядке.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(ст. 3.5 в ред. </w:t>
      </w:r>
      <w:hyperlink r:id="rId5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17.10.2003 N 81)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самоуправления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 Переславля-Залесского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Е.А.МЕЛЬНИК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 Переславля-Залесского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А.М.ДЫМА</w:t>
      </w: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56" w:rsidRDefault="00F0165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E4F0B" w:rsidRDefault="004E4F0B"/>
    <w:sectPr w:rsidR="004E4F0B" w:rsidSect="0092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F01656"/>
    <w:rsid w:val="004E4F0B"/>
    <w:rsid w:val="00DA2068"/>
    <w:rsid w:val="00F0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BD5C5690B930016D51DCD74F1E8E28BD30F3A9D32E16981AF2DB3BVE23K" TargetMode="External"/><Relationship Id="rId18" Type="http://schemas.openxmlformats.org/officeDocument/2006/relationships/hyperlink" Target="consultantplus://offline/ref=E2BD5C5690B930016D51C2DA5972D02DBE3AACA1D02142CC4DF48C64B374FCAF2A39185584AB1B6A27DF0EVE24K" TargetMode="External"/><Relationship Id="rId26" Type="http://schemas.openxmlformats.org/officeDocument/2006/relationships/hyperlink" Target="consultantplus://offline/ref=E2BD5C5690B930016D51DCD74F1E8E28B932F4AAD1264B9212ABD739E4V72DK" TargetMode="External"/><Relationship Id="rId39" Type="http://schemas.openxmlformats.org/officeDocument/2006/relationships/hyperlink" Target="consultantplus://offline/ref=E2BD5C5690B930016D51C2DA5972D02DBE3AACA1D02142CC4DF48C64B374FCAF2A39185584AB1B6A27DF0FVE2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BD5C5690B930016D51C2DA5972D02DBE3AACA1D02142CC4DF48C64B374FCAF2A39185584AB1B6A27DF0EVE26K" TargetMode="External"/><Relationship Id="rId34" Type="http://schemas.openxmlformats.org/officeDocument/2006/relationships/hyperlink" Target="consultantplus://offline/ref=E2BD5C5690B930016D51DCD74F1E8E28B932F4AAD1264B9212ABD739E4V72DK" TargetMode="External"/><Relationship Id="rId42" Type="http://schemas.openxmlformats.org/officeDocument/2006/relationships/hyperlink" Target="consultantplus://offline/ref=E2BD5C5690B930016D51C2DA5972D02DBE3AACA1D02142CC4DF48C64B374FCAF2A39185584AB1B6A27DF0CVE25K" TargetMode="External"/><Relationship Id="rId47" Type="http://schemas.openxmlformats.org/officeDocument/2006/relationships/hyperlink" Target="consultantplus://offline/ref=E2BD5C5690B930016D51C2DA5972D02DBE3AACA1D02142CC4DF48C64B374FCAF2A39185584AB1B6A27DF0FVE2DK" TargetMode="External"/><Relationship Id="rId50" Type="http://schemas.openxmlformats.org/officeDocument/2006/relationships/hyperlink" Target="consultantplus://offline/ref=E2BD5C5690B930016D51C2DA5972D02DBE3AACA1D82543CD45A9866CEA78FEA825660F52CDA71A6A27DEV02BK" TargetMode="External"/><Relationship Id="rId7" Type="http://schemas.openxmlformats.org/officeDocument/2006/relationships/hyperlink" Target="consultantplus://offline/ref=E2BD5C5690B930016D51C2DA5972D02DBE3AACA1D02142CC4DF48C64B374FCAF2A39185584AB1B6A27DF0FVE23K" TargetMode="External"/><Relationship Id="rId12" Type="http://schemas.openxmlformats.org/officeDocument/2006/relationships/hyperlink" Target="consultantplus://offline/ref=E2BD5C5690B930016D51DCD74F1E8E28B939F0A9D72E16981AF2DB3BVE23K" TargetMode="External"/><Relationship Id="rId17" Type="http://schemas.openxmlformats.org/officeDocument/2006/relationships/hyperlink" Target="consultantplus://offline/ref=E2BD5C5690B930016D51C2DA5972D02DBE3AACA1D02142CC4DF48C64B374FCAF2A39185584AB1B6A27DF0FVE2CK" TargetMode="External"/><Relationship Id="rId25" Type="http://schemas.openxmlformats.org/officeDocument/2006/relationships/hyperlink" Target="consultantplus://offline/ref=E2BD5C5690B930016D51C2DA5972D02DBE3AACA1D32443C045A9866CEA78FEVA28K" TargetMode="External"/><Relationship Id="rId33" Type="http://schemas.openxmlformats.org/officeDocument/2006/relationships/hyperlink" Target="consultantplus://offline/ref=E2BD5C5690B930016D51C2DA5972D02DBE3AACA1D02142CC4DF48C64B374FCAF2A39185584AB1B6A27DF0FVE2DK" TargetMode="External"/><Relationship Id="rId38" Type="http://schemas.openxmlformats.org/officeDocument/2006/relationships/hyperlink" Target="consultantplus://offline/ref=E2BD5C5690B930016D51C2DA5972D02DBE3AACA1D02142CC4DF48C64B374FCAF2A39185584AB1B6A27DF0DVE22K" TargetMode="External"/><Relationship Id="rId46" Type="http://schemas.openxmlformats.org/officeDocument/2006/relationships/hyperlink" Target="consultantplus://offline/ref=E2BD5C5690B930016D51DCD74F1E8E28BA35FBADDA731C9043FED9V32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BD5C5690B930016D51C2DA5972D02DBE3AACA1D02142CC4DF48C64B374FCAF2A39185584AB1B6A27DF0FVE2DK" TargetMode="External"/><Relationship Id="rId20" Type="http://schemas.openxmlformats.org/officeDocument/2006/relationships/hyperlink" Target="consultantplus://offline/ref=E2BD5C5690B930016D51C2DA5972D02DBE3AACA1D62348C345A9866CEA78FEA825660F52CDA71A6A27DFV029K" TargetMode="External"/><Relationship Id="rId29" Type="http://schemas.openxmlformats.org/officeDocument/2006/relationships/hyperlink" Target="consultantplus://offline/ref=E2BD5C5690B930016D51C2DA5972D02DBE3AACA1D02142CC4DF48C64B374FCAF2A39185584AB1B6A27DF0FVE2DK" TargetMode="External"/><Relationship Id="rId41" Type="http://schemas.openxmlformats.org/officeDocument/2006/relationships/hyperlink" Target="consultantplus://offline/ref=E2BD5C5690B930016D51C2DA5972D02DBE3AACA1D02142CC4DF48C64B374FCAF2A39185584AB1B6A27DF0CVE25K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D5C5690B930016D51C2DA5972D02DBE3AACA1D82543CD45A9866CEA78FEA825660F52CDA71A6A27DFV029K" TargetMode="External"/><Relationship Id="rId11" Type="http://schemas.openxmlformats.org/officeDocument/2006/relationships/hyperlink" Target="consultantplus://offline/ref=E2BD5C5690B930016D51DCD74F1E8E28BD30F3AED72E16981AF2DB3BVE23K" TargetMode="External"/><Relationship Id="rId24" Type="http://schemas.openxmlformats.org/officeDocument/2006/relationships/hyperlink" Target="consultantplus://offline/ref=E2BD5C5690B930016D51DCD74F1E8E28BD35F7A9D22E16981AF2DB3BVE23K" TargetMode="External"/><Relationship Id="rId32" Type="http://schemas.openxmlformats.org/officeDocument/2006/relationships/hyperlink" Target="consultantplus://offline/ref=E2BD5C5690B930016D51DCD74F1E8E28BC38F2A5D12E16981AF2DB3BE372A9EF6A3F4D16C0A613V62CK" TargetMode="External"/><Relationship Id="rId37" Type="http://schemas.openxmlformats.org/officeDocument/2006/relationships/hyperlink" Target="consultantplus://offline/ref=E2BD5C5690B930016D51C2DA5972D02DBE3AACA1D02142CC4DF48C64B374FCAF2A39185584AB1B6A27DF0FVE2DK" TargetMode="External"/><Relationship Id="rId40" Type="http://schemas.openxmlformats.org/officeDocument/2006/relationships/hyperlink" Target="consultantplus://offline/ref=E2BD5C5690B930016D51C2DA5972D02DBE3AACA1D02142CC4DF48C64B374FCAF2A39185584AB1B6A27DF0CVE25K" TargetMode="External"/><Relationship Id="rId45" Type="http://schemas.openxmlformats.org/officeDocument/2006/relationships/hyperlink" Target="consultantplus://offline/ref=E2BD5C5690B930016D51C2DA5972D02DBE3AACA1D02142CC4DF48C64B374FCAF2A39185584AB1B6A27DF0CVE26K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E2BD5C5690B930016D51C2DA5972D02DBE3AACA1D62348C345A9866CEA78FEA825660F52CDA71A6A27DFV029K" TargetMode="External"/><Relationship Id="rId15" Type="http://schemas.openxmlformats.org/officeDocument/2006/relationships/hyperlink" Target="consultantplus://offline/ref=E2BD5C5690B930016D51C2DA5972D02DBE3AACA1D02142CC4DF48C64B374FCAF2A39185584AB1B6A27DF0FVE22K" TargetMode="External"/><Relationship Id="rId23" Type="http://schemas.openxmlformats.org/officeDocument/2006/relationships/hyperlink" Target="consultantplus://offline/ref=E2BD5C5690B930016D51C2DA5972D02DBE3AACA1D02142CC4DF48C64B374FCAF2A39185584AB1B6A27DF0FVE2DK" TargetMode="External"/><Relationship Id="rId28" Type="http://schemas.openxmlformats.org/officeDocument/2006/relationships/hyperlink" Target="consultantplus://offline/ref=E2BD5C5690B930016D51C2DA5972D02DBE3AACA1D02142CC4DF48C64B374FCAF2A39185584AB1B6A27DF0EVE23K" TargetMode="External"/><Relationship Id="rId36" Type="http://schemas.openxmlformats.org/officeDocument/2006/relationships/hyperlink" Target="consultantplus://offline/ref=E2BD5C5690B930016D51C2DA5972D02DBE3AACA1D02142CC4DF48C64B374FCAF2A39185584AB1B6A27DF0FVE2DK" TargetMode="External"/><Relationship Id="rId49" Type="http://schemas.openxmlformats.org/officeDocument/2006/relationships/hyperlink" Target="consultantplus://offline/ref=E2BD5C5690B930016D51C2DA5972D02DBE3AACA1D82543CD45A9866CEA78FEA825660F52CDA71A6A27DEV02CK" TargetMode="External"/><Relationship Id="rId10" Type="http://schemas.openxmlformats.org/officeDocument/2006/relationships/hyperlink" Target="consultantplus://offline/ref=E2BD5C5690B930016D51DCD74F1E8E28BD30F3AED42E16981AF2DB3BVE23K" TargetMode="External"/><Relationship Id="rId19" Type="http://schemas.openxmlformats.org/officeDocument/2006/relationships/hyperlink" Target="consultantplus://offline/ref=E2BD5C5690B930016D51C2DA5972D02DBE3AACA1D02142CC4DF48C64B374FCAF2A39185584AB1B6A27DF0EVE27K" TargetMode="External"/><Relationship Id="rId31" Type="http://schemas.openxmlformats.org/officeDocument/2006/relationships/hyperlink" Target="consultantplus://offline/ref=E2BD5C5690B930016D51C2DA5972D02DBE3AACA1D02142CC4DF48C64B374FCAF2A39185584AB1B6A27DF0DVE23K" TargetMode="External"/><Relationship Id="rId44" Type="http://schemas.openxmlformats.org/officeDocument/2006/relationships/hyperlink" Target="consultantplus://offline/ref=E2BD5C5690B930016D51C2DA5972D02DBE3AACA1D02142CC4DF48C64B374FCAF2A39185584AB1B6A27DF0CVE24K" TargetMode="External"/><Relationship Id="rId52" Type="http://schemas.openxmlformats.org/officeDocument/2006/relationships/hyperlink" Target="consultantplus://offline/ref=E2BD5C5690B930016D51C2DA5972D02DBE3AACA1D02142CC4DF48C64B374FCAF2A39185584AB1B6A27DF0FVE2DK" TargetMode="External"/><Relationship Id="rId4" Type="http://schemas.openxmlformats.org/officeDocument/2006/relationships/hyperlink" Target="consultantplus://offline/ref=E2BD5C5690B930016D51C2DA5972D02DBE3AACA1D42145CC45A9866CEA78FEA825660F52CDA71A6A27DFV029K" TargetMode="External"/><Relationship Id="rId9" Type="http://schemas.openxmlformats.org/officeDocument/2006/relationships/hyperlink" Target="consultantplus://offline/ref=E2BD5C5690B930016D51DCD74F1E8E28B932F4AAD1264B9212ABD739E4V72DK" TargetMode="External"/><Relationship Id="rId14" Type="http://schemas.openxmlformats.org/officeDocument/2006/relationships/hyperlink" Target="consultantplus://offline/ref=E2BD5C5690B930016D51DCD74F1E8E28BB38F5AFD42E16981AF2DB3BVE23K" TargetMode="External"/><Relationship Id="rId22" Type="http://schemas.openxmlformats.org/officeDocument/2006/relationships/hyperlink" Target="consultantplus://offline/ref=E2BD5C5690B930016D51C2DA5972D02DBE3AACA1D02142CC4DF48C64B374FCAF2A39185584AB1B6A27DF0EVE21K" TargetMode="External"/><Relationship Id="rId27" Type="http://schemas.openxmlformats.org/officeDocument/2006/relationships/hyperlink" Target="consultantplus://offline/ref=E2BD5C5690B930016D51C2DA5972D02DBE3AACA1D02144C246F48C64B374FCAF2A39185584AB1B6A27DF0FVE22K" TargetMode="External"/><Relationship Id="rId30" Type="http://schemas.openxmlformats.org/officeDocument/2006/relationships/hyperlink" Target="consultantplus://offline/ref=E2BD5C5690B930016D51C2DA5972D02DBE3AACA1D02142CC4DF48C64B374FCAF2A39185584AB1B6A27DF0EVE2CK" TargetMode="External"/><Relationship Id="rId35" Type="http://schemas.openxmlformats.org/officeDocument/2006/relationships/hyperlink" Target="consultantplus://offline/ref=E2BD5C5690B930016D51C2DA5972D02DBE3AACA1D02142CC4DF48C64B374FCAF2A39185584AB1B6A27DF0DVE2CK" TargetMode="External"/><Relationship Id="rId43" Type="http://schemas.openxmlformats.org/officeDocument/2006/relationships/hyperlink" Target="consultantplus://offline/ref=E2BD5C5690B930016D51C2DA5972D02DBE3AACA1D02142CC4DF48C64B374FCAF2A39185584AB1B6A27DF0FVE2DK" TargetMode="External"/><Relationship Id="rId48" Type="http://schemas.openxmlformats.org/officeDocument/2006/relationships/hyperlink" Target="consultantplus://offline/ref=E2BD5C5690B930016D51C2DA5972D02DBE3AACA1D82543CD45A9866CEA78FEA825660F52CDA71A6A27DEV02DK" TargetMode="External"/><Relationship Id="rId8" Type="http://schemas.openxmlformats.org/officeDocument/2006/relationships/hyperlink" Target="consultantplus://offline/ref=E2BD5C5690B930016D51C2DA5972D02DBE3AACA1D02144C246F48C64B374FCAF2A39185584AB1B6A27DF0FVE23K" TargetMode="External"/><Relationship Id="rId51" Type="http://schemas.openxmlformats.org/officeDocument/2006/relationships/hyperlink" Target="consultantplus://offline/ref=E2BD5C5690B930016D51C2DA5972D02DBE3AACA1D82543CD45A9866CEA78FEA825660F52CDA71A6A27DEV02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4166</Words>
  <Characters>23752</Characters>
  <Application>Microsoft Office Word</Application>
  <DocSecurity>0</DocSecurity>
  <Lines>197</Lines>
  <Paragraphs>55</Paragraphs>
  <ScaleCrop>false</ScaleCrop>
  <Company/>
  <LinksUpToDate>false</LinksUpToDate>
  <CharactersWithSpaces>27863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FederyaevaDV</dc:creator>
  <cp:lastModifiedBy>FederyaevaDV</cp:lastModifiedBy>
  <cp:revision>1</cp:revision>
  <dcterms:created xsi:type="dcterms:W3CDTF">2014-07-29T10:54:00Z</dcterms:created>
  <dcterms:modified xsi:type="dcterms:W3CDTF">2014-07-29T10:54:00Z</dcterms:modified>
</cp:coreProperties>
</file>