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2F" w:rsidRPr="00435D2F" w:rsidRDefault="00435D2F" w:rsidP="00435D2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5D2F" w:rsidRPr="00435D2F" w:rsidRDefault="00435D2F" w:rsidP="00435D2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435D2F" w:rsidRPr="00435D2F" w:rsidRDefault="00435D2F" w:rsidP="00435D2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35D2F" w:rsidRPr="00435D2F" w:rsidRDefault="00435D2F" w:rsidP="00435D2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от 14.06.2016 № 475-п </w:t>
      </w: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>О внесении дополнения в постановление</w:t>
      </w: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ТМР  от 17.02.2012 № 62 </w:t>
      </w:r>
    </w:p>
    <w:p w:rsidR="00435D2F" w:rsidRPr="00435D2F" w:rsidRDefault="00435D2F" w:rsidP="00435D2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«Об организации предоставления государственных и муниципальных услуг» от 27.07.2010 № 210-ФЗ, Федеральным Законом «Об архивном деле в Российской Федерации»  № 125-ФЗ от 22.10.2004 Администрация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435D2F">
        <w:rPr>
          <w:rFonts w:ascii="Times New Roman" w:hAnsi="Times New Roman" w:cs="Times New Roman"/>
          <w:color w:val="000000"/>
          <w:sz w:val="28"/>
          <w:szCs w:val="28"/>
        </w:rPr>
        <w:t>района от 17.02.2012 № 62 «Об утверждении административного регламента предоставления муниципальной услуги «Исполнение запросов пользователей - физических и юридических лиц по архивным документам» следующее дополнение: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1.1. Дополнить раздел 2  административного  регламента предоставления муниципальной услуги «Исполнение запросов пользователей - физических и юридических  лиц по архивным документам» пунктом   2.11. содержания: «2.11. </w:t>
      </w:r>
      <w:proofErr w:type="gram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беспрепятственного доступа инвалидов для получения муниципальной услуги допускается привлечение: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, собаки-проводника при наличии документа, подтверждающего ее специальное обучение и  выдаваемого по </w:t>
      </w:r>
      <w:r w:rsidRPr="00435D2F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форме</w:t>
      </w: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и в </w:t>
      </w:r>
      <w:r w:rsidRPr="00435D2F">
        <w:rPr>
          <w:rFonts w:ascii="Times New Roman" w:hAnsi="Times New Roman" w:cs="Times New Roman"/>
          <w:color w:val="000000"/>
          <w:sz w:val="28"/>
          <w:szCs w:val="28"/>
          <w:u w:val="single"/>
        </w:rPr>
        <w:t>порядке</w:t>
      </w: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 определяются федеральным органом исполнительной власти, осуществляющим функции по выработке и реализации государственной </w:t>
      </w:r>
      <w:r w:rsidRPr="00435D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политики и нормативно-правовому регулированию в сфере социальной защиты населения, сопровождение инвалидов, имеющих стойкие расстройства функции зрения и</w:t>
      </w:r>
      <w:proofErr w:type="gram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самостоятельного передвижения.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>При невозможности доступа  к месту предоставления услуги можно осуществить вызов надлежащего специалиста посредством кнопки вызова расположенной у входа в здание, при ее наличии, или по телефону (848533) 7-60-33.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необходимости, иные меры для обеспечения предоставления услуги инвалиду применяются по согласованию с отделением Ярославской областной организации Всероссийского общества инвалидов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района».     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после его официального опубликования.       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 постановления возложить на управляющего делами Администрации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Балясникову С.В.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proofErr w:type="spellStart"/>
      <w:r w:rsidRPr="00435D2F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D2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С.А. Левашов          </w:t>
      </w:r>
    </w:p>
    <w:p w:rsidR="00435D2F" w:rsidRPr="00435D2F" w:rsidRDefault="00435D2F" w:rsidP="00435D2F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ind w:firstLine="20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5D2F" w:rsidRPr="00435D2F" w:rsidRDefault="00435D2F" w:rsidP="00435D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092C" w:rsidRPr="00435D2F" w:rsidRDefault="0096092C">
      <w:pPr>
        <w:rPr>
          <w:rFonts w:ascii="Times New Roman" w:hAnsi="Times New Roman" w:cs="Times New Roman"/>
          <w:sz w:val="28"/>
          <w:szCs w:val="28"/>
        </w:rPr>
      </w:pPr>
    </w:p>
    <w:sectPr w:rsidR="0096092C" w:rsidRPr="00435D2F" w:rsidSect="000774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2F"/>
    <w:rsid w:val="00435D2F"/>
    <w:rsid w:val="009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35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35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1</cp:revision>
  <dcterms:created xsi:type="dcterms:W3CDTF">2016-10-10T06:47:00Z</dcterms:created>
  <dcterms:modified xsi:type="dcterms:W3CDTF">2016-10-10T06:49:00Z</dcterms:modified>
</cp:coreProperties>
</file>