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D18EC">
        <w:rPr>
          <w:rFonts w:ascii="Times New Roman" w:hAnsi="Times New Roman" w:cs="Times New Roman"/>
          <w:sz w:val="28"/>
          <w:szCs w:val="28"/>
        </w:rPr>
        <w:t>Зарегистрировано в Минюсте РФ 6 марта 2012 г. N 23417</w:t>
      </w:r>
    </w:p>
    <w:p w:rsidR="000C20C1" w:rsidRPr="000D18EC" w:rsidRDefault="000C20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И СОЦИАЛЬНОГО РАЗВИТИЯ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от 18 октября 2011 г. N 1180н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ПОДАЧИ ЗАЯВЛЕНИЯ О ВЫДАЧЕ ГОСУДАРСТВЕННОГО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СЕРТИФИКАТА НА МАТЕРИНСКИЙ (СЕМЕЙНЫЙ) КАПИТАЛ И ВЫДАЧИ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ГОСУДАРСТВЕННОГО СЕРТИФИКАТА НА МАТЕРИНСКИЙ (СЕМЕЙНЫЙ)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КАПИТАЛ (ЕГО ДУБЛИКАТА) И ФОРМЫ ГОСУДАРСТВЕННОГО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СЕРТИФИКАТА НА МАТЕРИНСКИЙ (СЕМЕЙНЫЙ) КАПИТАЛ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D18EC">
          <w:rPr>
            <w:rFonts w:ascii="Times New Roman" w:hAnsi="Times New Roman" w:cs="Times New Roman"/>
            <w:sz w:val="28"/>
            <w:szCs w:val="28"/>
          </w:rPr>
          <w:t>подпунктом 5.2.100.66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N 15, ст. 1555; N 23, ст. 2713; N 42, ст. 4825; N 46, ст. 5337; N 48, ст. 5618; 2009, N 3, ст. 378; N 2, ст. 244; N 6, ст. 738; N 12, ст. 1427, 1434; N 33, ст. 4083, 4088; N 43, ст. 5064; N 45, ст. 5350;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2010, N 4, ст. 394; N 11, ст. 1225; N 25, ст. 3167; N 26, ст. 3350; N 31, ст. 4251; N 35, ст. 4574; N 52, ст. 7104; 2011, N 2, ст. 339; N 14, ст. 1935, 1944; N 16, ст. 2294; N 24, ст. 3494; N 34, ст. 4985;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N 47, ст. 6659), приказываю: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Правила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 (его дубликата) согласно </w:t>
      </w:r>
      <w:hyperlink w:anchor="Par42" w:history="1">
        <w:r w:rsidRPr="000D18EC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0D18EC">
        <w:rPr>
          <w:rFonts w:ascii="Times New Roman" w:hAnsi="Times New Roman" w:cs="Times New Roman"/>
          <w:sz w:val="28"/>
          <w:szCs w:val="28"/>
        </w:rPr>
        <w:t>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форму государственного сертификата на материнский (семейный) капитал согласно </w:t>
      </w:r>
      <w:hyperlink w:anchor="Par158" w:history="1">
        <w:r w:rsidRPr="000D18EC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0D18EC">
        <w:rPr>
          <w:rFonts w:ascii="Times New Roman" w:hAnsi="Times New Roman" w:cs="Times New Roman"/>
          <w:sz w:val="28"/>
          <w:szCs w:val="28"/>
        </w:rPr>
        <w:t>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2. Пенсионному фонду Российской Федерации обеспечить изготовление бланков государственного сертификата на материнский (семейный) капитал.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 xml:space="preserve">Установить, что настоящий приказ вступает в силу с даты вступления в силу постановления Правительства Российской Федерации о признании утратившим силу </w:t>
      </w:r>
      <w:hyperlink r:id="rId6" w:history="1">
        <w:r w:rsidRPr="000D18E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2006 г. N 873 "О порядке выдачи государственного сертификата на материнский (семейный) капитал" (Собрание законодательства Российской Федерации, 2007, N 1, ст. 321; 2008, N 39, ст. 4447).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Министр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Т.А.ГОЛИКОВА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0D18E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здравоохранения и социального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от 18 октября 2011 г. N 1180н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2"/>
      <w:bookmarkEnd w:id="2"/>
      <w:r w:rsidRPr="000D18E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ПОДАЧИ ЗАЯВЛЕНИЯ О ВЫДАЧЕ ГОСУДАРСТВЕННОГО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СЕРТИФИКАТА НА МАТЕРИНСКИЙ (СЕМЕЙНЫЙ) КАПИТАЛ И ВЫДАЧИ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СЕРТИФИКАТА НА </w:t>
      </w:r>
      <w:proofErr w:type="gramStart"/>
      <w:r w:rsidRPr="000D18EC">
        <w:rPr>
          <w:rFonts w:ascii="Times New Roman" w:hAnsi="Times New Roman" w:cs="Times New Roman"/>
          <w:b/>
          <w:bCs/>
          <w:sz w:val="28"/>
          <w:szCs w:val="28"/>
        </w:rPr>
        <w:t>МАТЕРИНСКИЙ</w:t>
      </w:r>
      <w:proofErr w:type="gramEnd"/>
      <w:r w:rsidRPr="000D18EC">
        <w:rPr>
          <w:rFonts w:ascii="Times New Roman" w:hAnsi="Times New Roman" w:cs="Times New Roman"/>
          <w:b/>
          <w:bCs/>
          <w:sz w:val="28"/>
          <w:szCs w:val="28"/>
        </w:rPr>
        <w:t xml:space="preserve"> (СЕМЕЙНЫЙ)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8EC">
        <w:rPr>
          <w:rFonts w:ascii="Times New Roman" w:hAnsi="Times New Roman" w:cs="Times New Roman"/>
          <w:b/>
          <w:bCs/>
          <w:sz w:val="28"/>
          <w:szCs w:val="28"/>
        </w:rPr>
        <w:t>КАПИТАЛ (ЕГО ДУБЛИКАТА)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1. Настоящие Правила в соответствии со </w:t>
      </w:r>
      <w:hyperlink r:id="rId7" w:history="1">
        <w:r w:rsidRPr="000D18EC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2007 г. N 256-ФЗ "О дополнительных мерах государственной поддержки семей, имеющих детей" (Собрание законодательства Российской Федерации, 2007, N 1, ст. 19; 2008, N 30, ст. 3616; 2011, N 1, ст. 52; N 27, ст. 3880; N 47, ст. 6608) определяют порядок подачи </w:t>
      </w:r>
      <w:hyperlink r:id="rId8" w:history="1">
        <w:r w:rsidRPr="000D18E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о выдаче государственного сертификата на материнский (семейный) капитал (далее - сертификат), выдачи сертификата (его дубликата).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158" w:history="1">
        <w:proofErr w:type="gramStart"/>
        <w:r w:rsidRPr="000D18EC">
          <w:rPr>
            <w:rFonts w:ascii="Times New Roman" w:hAnsi="Times New Roman" w:cs="Times New Roman"/>
            <w:sz w:val="28"/>
            <w:szCs w:val="28"/>
          </w:rPr>
          <w:t>Сертификат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является именным документом, подтверждающим право на дополнительные меры государственной поддержки, предусмотренные Федеральным </w:t>
      </w:r>
      <w:hyperlink r:id="rId9" w:history="1">
        <w:r w:rsidRPr="000D18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от 29 декабря 2006 г. N 256-ФЗ "О дополнительных мерах государственной поддержки семей, имеющих детей" (далее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- дополнительные меры государственной поддержки).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0D18EC">
        <w:rPr>
          <w:rFonts w:ascii="Times New Roman" w:hAnsi="Times New Roman" w:cs="Times New Roman"/>
          <w:sz w:val="28"/>
          <w:szCs w:val="28"/>
        </w:rPr>
        <w:t>3. Право на дополнительные меры государственной поддержки возникает при рождении (усыновлении) ребенка (детей), имеющего гражданство Российской Федерации.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Право на получение сертификата имеют: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 w:rsidRPr="000D18EC">
        <w:rPr>
          <w:rFonts w:ascii="Times New Roman" w:hAnsi="Times New Roman" w:cs="Times New Roman"/>
          <w:sz w:val="28"/>
          <w:szCs w:val="28"/>
        </w:rPr>
        <w:t>а) следующие граждане Российской Федерации независимо от места жительства: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женщина, родившая (усыновившая) второго ребенка начиная с 1 января 2007 г.;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женщина, родившая (усыновившая) третьего или последующих детей начиная с 1 января 2007 г., если ранее она не воспользовалась правом на дополнительные меры государственной поддержки;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мужчина, являющийся единственным усыновителем второго, третьего </w:t>
      </w:r>
      <w:r w:rsidRPr="000D18EC">
        <w:rPr>
          <w:rFonts w:ascii="Times New Roman" w:hAnsi="Times New Roman" w:cs="Times New Roman"/>
          <w:sz w:val="28"/>
          <w:szCs w:val="28"/>
        </w:rPr>
        <w:lastRenderedPageBreak/>
        <w:t xml:space="preserve">ребенка или последующих детей, ранее не воспользовавшийся правом на дополнительные меры государственной поддержки, если решение суда об усыновлении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вступило в законную силу начиная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с 1 января 2007 г.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>При возникновении права на дополнительные меры государственной поддержки у указанных лиц не учитываются дети, в отношении которых эти лица были лишены родительских прав или в отношении которых было отменено усыновление, а также усыновленные дети, которые на момент усыновления являлись пасынками или падчерицами данных лиц;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proofErr w:type="gramStart"/>
      <w:r w:rsidRPr="000D18EC">
        <w:rPr>
          <w:rFonts w:ascii="Times New Roman" w:hAnsi="Times New Roman" w:cs="Times New Roman"/>
          <w:sz w:val="28"/>
          <w:szCs w:val="28"/>
        </w:rPr>
        <w:t xml:space="preserve">б) отец (усыновитель) ребенка независимо от его гражданства или статуса лица без гражданства, в случаях смерти женщины, объявления ее умершей, лишения родительских прав в отношении ребенка, в связи с рождением которого возникло право на дополнительные меры государственной поддержки, совершения в отношении своего ребенка (детей) умышленного преступления, относящегося к </w:t>
      </w:r>
      <w:hyperlink r:id="rId10" w:history="1">
        <w:r w:rsidRPr="000D18EC">
          <w:rPr>
            <w:rFonts w:ascii="Times New Roman" w:hAnsi="Times New Roman" w:cs="Times New Roman"/>
            <w:sz w:val="28"/>
            <w:szCs w:val="28"/>
          </w:rPr>
          <w:t>преступлениям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против личности, а также в случае отмены усыновления ребенка, в связи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усыновлением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которого возникло право на дополнительные меры государственной поддержки.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"/>
      <w:bookmarkEnd w:id="6"/>
      <w:r w:rsidRPr="000D18EC">
        <w:rPr>
          <w:rFonts w:ascii="Times New Roman" w:hAnsi="Times New Roman" w:cs="Times New Roman"/>
          <w:sz w:val="28"/>
          <w:szCs w:val="28"/>
        </w:rPr>
        <w:t xml:space="preserve">Право на дополнительные меры государственной поддержки у указанного лица не возникает, если он является отчимом в отношении предыдущего ребенка, очередность рождения которого была учтена при возникновении права на дополнительные меры государственной поддержки, а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если ребенок, в связи с рождением (усыновлением) которого возникло право на дополнительные меры государственной поддержки, признан в порядке, предусмотренном Семейным </w:t>
      </w:r>
      <w:hyperlink r:id="rId11" w:history="1">
        <w:r w:rsidRPr="000D18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Российской Федерации, после смерти матери (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усыновительницы) оставшимся без попечения родителей;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9"/>
      <w:bookmarkEnd w:id="7"/>
      <w:proofErr w:type="gramStart"/>
      <w:r w:rsidRPr="000D18EC">
        <w:rPr>
          <w:rFonts w:ascii="Times New Roman" w:hAnsi="Times New Roman" w:cs="Times New Roman"/>
          <w:sz w:val="28"/>
          <w:szCs w:val="28"/>
        </w:rPr>
        <w:t>в) ребенок (дети в равных долях), не достигший совершеннолетия, и (или) совершеннолетний ребенок (дети в равных долях), обучающийся по очной форме в образовательных учреждениях любого типа и вида независимо от их организационно-правовой формы (за исключением образовательных учреждений дополнительного образования), до окончания такого обучения, но не более чем до достижения им возраста 23 лет, в случаях, если: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 xml:space="preserve">отец (усыновитель ребенка), указанный в </w:t>
      </w:r>
      <w:hyperlink w:anchor="Par57" w:history="1">
        <w:r w:rsidRPr="000D18EC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настоящего пункта,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дополнительные меры государственной поддержки, совершил в отношении своего ребенка (детей) умышленное преступление, относящееся к </w:t>
      </w:r>
      <w:hyperlink r:id="rId12" w:history="1">
        <w:r w:rsidRPr="000D18EC">
          <w:rPr>
            <w:rFonts w:ascii="Times New Roman" w:hAnsi="Times New Roman" w:cs="Times New Roman"/>
            <w:sz w:val="28"/>
            <w:szCs w:val="28"/>
          </w:rPr>
          <w:t>преступлениям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против личности, либо если в отношении указанных лиц отменено усыновление ребенка, в связи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усыновлением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которого возникло право на дополнительные меры государственной поддержки;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 xml:space="preserve">женщина, являющаяся единственным родителем (усыновителем) ребенка, в связи с рождением (усыновлением) которого возникло право на дополнительные меры государственной поддержки, умерла или объявлена умершей, лишена родительских прав в отношении ребенка, в связи с </w:t>
      </w:r>
      <w:r w:rsidRPr="000D18EC">
        <w:rPr>
          <w:rFonts w:ascii="Times New Roman" w:hAnsi="Times New Roman" w:cs="Times New Roman"/>
          <w:sz w:val="28"/>
          <w:szCs w:val="28"/>
        </w:rPr>
        <w:lastRenderedPageBreak/>
        <w:t xml:space="preserve">рождением которого возникло право на дополнительные меры государственной поддержки, совершила в отношении своего ребенка (детей) умышленное преступление, относящееся к </w:t>
      </w:r>
      <w:hyperlink r:id="rId13" w:history="1">
        <w:r w:rsidRPr="000D18EC">
          <w:rPr>
            <w:rFonts w:ascii="Times New Roman" w:hAnsi="Times New Roman" w:cs="Times New Roman"/>
            <w:sz w:val="28"/>
            <w:szCs w:val="28"/>
          </w:rPr>
          <w:t>преступлениям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против личности, либо если в отношении женщины отменено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усыновление ребенка, в связи с которым у нее возникло право на дополнительные меры государственной поддержки, при условии, что у отца (усыновителя) ребенка (детей) при этом не возникло право на дополнительные меры государственной поддержки;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у отца (усыновителя) ребенка (детей) не возникло право на дополнительные меры государственной поддержки по основаниям, указанным в </w:t>
      </w:r>
      <w:hyperlink w:anchor="Par58" w:history="1">
        <w:r w:rsidRPr="000D18EC">
          <w:rPr>
            <w:rFonts w:ascii="Times New Roman" w:hAnsi="Times New Roman" w:cs="Times New Roman"/>
            <w:sz w:val="28"/>
            <w:szCs w:val="28"/>
          </w:rPr>
          <w:t>абзаце втором подпункта "б"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3"/>
      <w:bookmarkEnd w:id="8"/>
      <w:r w:rsidRPr="000D18E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50" w:history="1">
        <w:r w:rsidRPr="000D18E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Правил, лично их </w:t>
      </w:r>
      <w:hyperlink r:id="rId14" w:history="1">
        <w:r w:rsidRPr="000D18EC">
          <w:rPr>
            <w:rFonts w:ascii="Times New Roman" w:hAnsi="Times New Roman" w:cs="Times New Roman"/>
            <w:sz w:val="28"/>
            <w:szCs w:val="28"/>
          </w:rPr>
          <w:t>законные представители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или доверенные лица вправе обратиться в территориальный орган Пенсионного фонда Российской Федерации по месту жительства (пребывания) или фактического проживания за получением сертификата в любое время после возникновения права на дополнительные меры государственной поддержки путем подачи заявления о выдаче сертификата (далее - заявление) со всеми документами, указанными в </w:t>
      </w:r>
      <w:hyperlink w:anchor="Par75" w:history="1">
        <w:r w:rsidRPr="000D18EC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Указанные </w:t>
      </w:r>
      <w:hyperlink r:id="rId15" w:history="1">
        <w:r w:rsidRPr="000D18E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и документы могут быть направлены в территориальный орган Пенсионного фонда Российской Федерации по почте либо в форме электронных документов.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В случае направления указанных заявления и документов по почте подлинники документов не направляются.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Копии документов, направляемые с заявлением в территориальные органы Пенсионного фонда Российской Федерации по почте, должны быть заверены в установленном порядке.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Направление указанных заявления и документов по почте осуществляется способом, позволяющим подтвердить факт и дату отправления.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Указанные заявление и документы, представляемые в форме электронных документов: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подписываются в соответствии с требованиями Федерального </w:t>
      </w:r>
      <w:hyperlink r:id="rId16" w:history="1">
        <w:r w:rsidRPr="000D18E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от 6 апреля 2011 г. N 63-ФЗ "Об электронной подписи" (Собрание законодательства Российской Федерации, 2011, N 15, ст. 2036; N 27, ст. 3880);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представляются в территориальные органы Пенсионного фонда Российской Федерации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- лично или через </w:t>
      </w:r>
      <w:hyperlink r:id="rId17" w:history="1">
        <w:r w:rsidRPr="000D18EC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при посещении территориального органа Пенсионного фонда Российской Федерации;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- посредством единого портала государственных и муниципальных услуг (без использования электронных носителей);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- иным способом, позволяющим передать в электронном виде заявление и документы.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Датой приема указанных заявления и документов считается дата их </w:t>
      </w:r>
      <w:r w:rsidRPr="000D18EC">
        <w:rPr>
          <w:rFonts w:ascii="Times New Roman" w:hAnsi="Times New Roman" w:cs="Times New Roman"/>
          <w:sz w:val="28"/>
          <w:szCs w:val="28"/>
        </w:rPr>
        <w:lastRenderedPageBreak/>
        <w:t>регистрации в территориальном органе Пенсионного фонда Российской Федерации.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5"/>
      <w:bookmarkEnd w:id="9"/>
      <w:r w:rsidRPr="000D18EC">
        <w:rPr>
          <w:rFonts w:ascii="Times New Roman" w:hAnsi="Times New Roman" w:cs="Times New Roman"/>
          <w:sz w:val="28"/>
          <w:szCs w:val="28"/>
        </w:rPr>
        <w:t xml:space="preserve">5. </w:t>
      </w:r>
      <w:hyperlink r:id="rId18" w:history="1">
        <w:r w:rsidRPr="000D18E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подается с предъявлением документов (их копий, верность которых засвидетельствована в установленном порядке):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личность, место жительства (пребывания) или фактического проживания лица, имеющего право на дополнительные меры государственной поддержки;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подтверждающих принадлежность к гражданству Российской Федерации ребенка, в связи с рождением (усыновлением) которого у граждан, указанных в </w:t>
      </w:r>
      <w:hyperlink w:anchor="Par50" w:history="1">
        <w:r w:rsidRPr="000D18E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Правил, возникло право на дополнительные меры государственной поддержки, а также лиц, указанных в </w:t>
      </w:r>
      <w:hyperlink w:anchor="Par52" w:history="1">
        <w:r w:rsidRPr="000D18EC">
          <w:rPr>
            <w:rFonts w:ascii="Times New Roman" w:hAnsi="Times New Roman" w:cs="Times New Roman"/>
            <w:sz w:val="28"/>
            <w:szCs w:val="28"/>
          </w:rPr>
          <w:t>подпункте "а" пункта 3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личность, место жительства (пребывания) или фактического проживания и полномочия законного представителя или доверенного лица;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подтверждающих рождение (усыновление) детей;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 xml:space="preserve">подтверждающих смерть женщины, родившей (усыновившей) детей, объявление ее умершей, лишение ее родительских прав, совершение ею в отношении ребенка (детей) умышленного преступления, относящегося к </w:t>
      </w:r>
      <w:hyperlink r:id="rId19" w:history="1">
        <w:r w:rsidRPr="000D18EC">
          <w:rPr>
            <w:rFonts w:ascii="Times New Roman" w:hAnsi="Times New Roman" w:cs="Times New Roman"/>
            <w:sz w:val="28"/>
            <w:szCs w:val="28"/>
          </w:rPr>
          <w:t>преступлениям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против личности, - для лиц, указанных в </w:t>
      </w:r>
      <w:hyperlink w:anchor="Par57" w:history="1">
        <w:r w:rsidRPr="000D18EC">
          <w:rPr>
            <w:rFonts w:ascii="Times New Roman" w:hAnsi="Times New Roman" w:cs="Times New Roman"/>
            <w:sz w:val="28"/>
            <w:szCs w:val="28"/>
          </w:rPr>
          <w:t>подпункте "б" пункта 3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 xml:space="preserve">подтверждающих смерть родителей (усыновителей) или единственного родителя (усыновителя), объявление умершими родителей (усыновителей) или единственного родителя (усыновителя), лишение родителей родительских прав, совершение родителями (усыновителями) в отношении ребенка (детей) умышленного преступления, относящегося к преступлениям против личности, - для лиц, указанных в </w:t>
      </w:r>
      <w:hyperlink w:anchor="Par59" w:history="1">
        <w:r w:rsidRPr="000D18EC">
          <w:rPr>
            <w:rFonts w:ascii="Times New Roman" w:hAnsi="Times New Roman" w:cs="Times New Roman"/>
            <w:sz w:val="28"/>
            <w:szCs w:val="28"/>
          </w:rPr>
          <w:t>подпункте "в" пункта 3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Правил, их </w:t>
      </w:r>
      <w:hyperlink r:id="rId20" w:history="1">
        <w:r w:rsidRPr="000D18EC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или доверенных лиц.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Лица, не имеющие подтвержденного регистрацией места жительства (пребывания) в пределах Российской Федерации, указывают в заявлении место своего фактического проживания на территории Российской Федерации.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Граждане Российской Федерации,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Федерации, подают заявление непосредственно в Пенсионный фонд Российской Федерации.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21" w:history="1">
        <w:r w:rsidRPr="000D18EC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наименование территориального органа Пенсионного фонда Российской Федерации, в который подается заявление;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фамилия, имя, отчество, пол, дата и место рождения без сокращений в соответствии с документом, удостоверяющим личность, а также статус лица, имеющего право на получение сертификата (мать, отец, ребенок);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lastRenderedPageBreak/>
        <w:t>сведения о принадлежности к гражданству;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>сведения о месте жительства, месте пребывания 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личность);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>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>сведения о законном представителе или доверенном лице (фамилия, имя, отчество, дата и место рождения, место жительства (пребывания), фактического проживания, контактный телефон, документ, удостоверяющий личность (наименование, серия, номер, кем и когда выдан));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законного представителя или доверенного лица (вид документа, удостоверяющего личность, серия и номер документа, кем выдан документ, дата его выдачи);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сведения о реквизитах юридического лица, в том числе банковских, законного представителя или доверенного лица (если законным представителем или доверенным лицом является юридическое лицо);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сведения о детях (фамилия, имя, отчество, пол, реквизиты свидетельства о рождении, дата и место рождения, гражданство);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сведения о ребенке (фамилия, имя, отчество, дата рождения, очередность рождения (усыновления), в связи с рождением (усыновлением) которого возникло право на дополнительные меры государственной поддержки;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сведения о ранее выданном сертификате;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сведения о лишении родительских прав в отношении ребенка (детей), совершении умышленных </w:t>
      </w:r>
      <w:hyperlink r:id="rId22" w:history="1">
        <w:r w:rsidRPr="000D18EC">
          <w:rPr>
            <w:rFonts w:ascii="Times New Roman" w:hAnsi="Times New Roman" w:cs="Times New Roman"/>
            <w:sz w:val="28"/>
            <w:szCs w:val="28"/>
          </w:rPr>
          <w:t>преступлений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против личности в отношении ребенка (детей);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способ получения сертификата: лично, по почте;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сведения об адресе для направления сертификата по почте;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сведения о документах, представленных в территориальный орган Пенсионного фонда Российской Федерации, необходимых для получения сертификата.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В заявлении также указывается информация о том, что заявитель предупрежден об ответственности за достоверность представленных сведений и что данные, указанные в заявлении, соответствуют представленным документам.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Указанные сведения подтверждаются подписью лица, подающего заявление, с проставлением даты заполнения заявления.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В случае подачи лицом, имеющим право на дополнительные меры государственной поддержки, через законного представителя или доверенного </w:t>
      </w:r>
      <w:r w:rsidRPr="000D18EC">
        <w:rPr>
          <w:rFonts w:ascii="Times New Roman" w:hAnsi="Times New Roman" w:cs="Times New Roman"/>
          <w:sz w:val="28"/>
          <w:szCs w:val="28"/>
        </w:rPr>
        <w:lastRenderedPageBreak/>
        <w:t>лица сведения, указанные в заявлении, подтверждаются подписью законного представителя, доверенного лица с проставлением даты представления заявления.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Документы (копии документов, сведения), необходимые для вынесения решения о выдаче либо об отказе в выдаче сертификата, запрашиваются Пенсионным фондом Российской Федерации и его территориальными органами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либо организаций и лицо, получившее сертификат, не представило указанные документы самостоятельно. Соответствующие органы и организации обязаны рассмотреть межведомственные запросы Пенсионного фонда Российской Федерации и его территориальных органов и направить ответ в срок, не превышающий пяти календарных дней со дня их поступления в такие органы и организации &lt;*&gt;.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23" w:history="1">
        <w:r w:rsidRPr="000D18EC">
          <w:rPr>
            <w:rFonts w:ascii="Times New Roman" w:hAnsi="Times New Roman" w:cs="Times New Roman"/>
            <w:sz w:val="28"/>
            <w:szCs w:val="28"/>
          </w:rPr>
          <w:t>Ст. 5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2006 г. N 256-ФЗ "О дополнительных мерах государственной поддержки семей, имеющих детей".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8. Территориальный орган Пенсионного фонда Российской Федерации: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осуществляет прием документов, указанных в </w:t>
      </w:r>
      <w:hyperlink w:anchor="Par75" w:history="1">
        <w:r w:rsidRPr="000D18EC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при подаче заявления и документов лично или через законного представителя снимает копии с представленных документов, заверяет их и возвращает заявителю оригиналы документов;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EC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hyperlink r:id="rId24" w:history="1">
        <w:r w:rsidRPr="000D18E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. В случае если заявление и документы предоставляются в электронной форме, основанием для регистрации заявления является направление лицами, указанными в </w:t>
      </w:r>
      <w:hyperlink w:anchor="Par50" w:history="1">
        <w:r w:rsidRPr="000D18E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Правил, сведений из документов, указанных в </w:t>
      </w:r>
      <w:hyperlink r:id="rId25" w:history="1">
        <w:r w:rsidRPr="000D18EC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2011, N 15, ст. 2038; N 27, ст. 3873, 3880; N 29, ст. 4291; N 30, ст. 4587, N 49, ст. 7061), если иное не предусмотрено законодательными актами при регламентации предоставления государственной услуги по выдаче сертификата;</w:t>
      </w:r>
      <w:proofErr w:type="gramEnd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выдает на руки (направляет по почте либо в электронной форме) расписку - уведомление о регистрации заявления;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проверяет достоверность сведений, содержащихся в представленных документах, и в случае получения информации, влияющей на право лиц, указанных в </w:t>
      </w:r>
      <w:hyperlink w:anchor="Par50" w:history="1">
        <w:r w:rsidRPr="000D18E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Правил, запрашивает в соответствующих органах сведения: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- о лишении родительских прав в отношении ребенка, в связи с рождением которого возникло право на дополнительные меры </w:t>
      </w:r>
      <w:r w:rsidRPr="000D18EC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- об отмене усыновления ребенка, в связи с усыновлением которого возникло право на дополнительные меры государственной поддержки;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- о совершении в отношении своего ребенка (детей) умышленного преступления, относящегося к </w:t>
      </w:r>
      <w:hyperlink r:id="rId26" w:history="1">
        <w:r w:rsidRPr="000D18EC">
          <w:rPr>
            <w:rFonts w:ascii="Times New Roman" w:hAnsi="Times New Roman" w:cs="Times New Roman"/>
            <w:sz w:val="28"/>
            <w:szCs w:val="28"/>
          </w:rPr>
          <w:t>преступлениям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против личности;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- иные сведения, необходимые для формирования и ведения регистра;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в месячный срок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с даты приема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заявления со всеми необходимыми документами выносит письменное </w:t>
      </w:r>
      <w:hyperlink r:id="rId27" w:history="1">
        <w:r w:rsidRPr="000D18EC">
          <w:rPr>
            <w:rFonts w:ascii="Times New Roman" w:hAnsi="Times New Roman" w:cs="Times New Roman"/>
            <w:sz w:val="28"/>
            <w:szCs w:val="28"/>
          </w:rPr>
          <w:t>решение о выдаче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сертификата или </w:t>
      </w:r>
      <w:hyperlink r:id="rId28" w:history="1">
        <w:r w:rsidRPr="000D18EC">
          <w:rPr>
            <w:rFonts w:ascii="Times New Roman" w:hAnsi="Times New Roman" w:cs="Times New Roman"/>
            <w:sz w:val="28"/>
            <w:szCs w:val="28"/>
          </w:rPr>
          <w:t>об отказе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в его выдаче;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не позднее чем через 5 дней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с даты вынесения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решения о выдаче сертификата или об отказе в его выдаче направляет лицу, подавшему заявление, уведомление. В случае отказа в выдаче сертификата в уведомлении приводятся основания, в соответствии с которыми территориальным органом Пенсионного фонда Российской Федерации было принято такое решение;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выдает на руки (направляет по почте заказным письмом с уведомлением о вручении) </w:t>
      </w:r>
      <w:hyperlink w:anchor="Par158" w:history="1">
        <w:r w:rsidRPr="000D18EC">
          <w:rPr>
            <w:rFonts w:ascii="Times New Roman" w:hAnsi="Times New Roman" w:cs="Times New Roman"/>
            <w:sz w:val="28"/>
            <w:szCs w:val="28"/>
          </w:rPr>
          <w:t>сертификат</w:t>
        </w:r>
      </w:hyperlink>
      <w:r w:rsidRPr="000D18EC">
        <w:rPr>
          <w:rFonts w:ascii="Times New Roman" w:hAnsi="Times New Roman" w:cs="Times New Roman"/>
          <w:sz w:val="28"/>
          <w:szCs w:val="28"/>
        </w:rPr>
        <w:t>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В случае если к заявлению не приложены документы или приложены не все документы, предусмотренные </w:t>
      </w:r>
      <w:hyperlink w:anchor="Par75" w:history="1">
        <w:r w:rsidRPr="000D18E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Правил, территориальный орган Пенсионного фонда Российской Федерации возвращает обратившемуся лицу заявление и приложенные к нему документы в 5-дневный срок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9. Отказ в выдаче сертификата осуществляется по следующим основаниям: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а) отсутствие права на дополнительные меры государственной поддержки в соответствии с Федеральным </w:t>
      </w:r>
      <w:hyperlink r:id="rId29" w:history="1">
        <w:r w:rsidRPr="000D18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от 29 декабря 2006 г. N 256-ФЗ "О дополнительных мерах государственной поддержки семей, имеющих детей";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б) прекращение права на дополнительные меры государственной поддержки по основаниям, установленным Федеральным </w:t>
      </w:r>
      <w:hyperlink r:id="rId30" w:history="1">
        <w:r w:rsidRPr="000D18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от 29 декабря 2006 г. N 256-ФЗ "О дополнительных мерах государственной поддержки семей, имеющих детей";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в) предоставление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дополнительные меры государственной поддержки;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г) прекращение права на дополнительные меры государственной поддержки в связи с использованием средств материнского (семейного) капитала в полном объеме.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Решение об отказе в выдаче сертификата может быть обжаловано в вышестоящий орган Пенсионного фонда Российской Федерации или в установленном порядке в суд.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D18EC">
        <w:rPr>
          <w:rFonts w:ascii="Times New Roman" w:hAnsi="Times New Roman" w:cs="Times New Roman"/>
          <w:sz w:val="28"/>
          <w:szCs w:val="28"/>
        </w:rPr>
        <w:t xml:space="preserve">В случае возникновения права на материнский (семейный) капитал у </w:t>
      </w:r>
      <w:r w:rsidRPr="000D18EC">
        <w:rPr>
          <w:rFonts w:ascii="Times New Roman" w:hAnsi="Times New Roman" w:cs="Times New Roman"/>
          <w:sz w:val="28"/>
          <w:szCs w:val="28"/>
        </w:rPr>
        <w:lastRenderedPageBreak/>
        <w:t xml:space="preserve">ребенка (детей) </w:t>
      </w:r>
      <w:hyperlink w:anchor="Par158" w:history="1">
        <w:r w:rsidRPr="000D18EC">
          <w:rPr>
            <w:rFonts w:ascii="Times New Roman" w:hAnsi="Times New Roman" w:cs="Times New Roman"/>
            <w:sz w:val="28"/>
            <w:szCs w:val="28"/>
          </w:rPr>
          <w:t>сертификат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оформляется на имя ребенка (каждого из детей) и выдается законному представителю (законным представителям) ребенка (детей), не достигшего (не достигших) совершеннолетия, либо самому ребенку (детям), достигшему (достигшим) совершеннолетия, его (их) законному представителю (законным представителям) или доверенному лицу (доверенным лицам).</w:t>
      </w:r>
      <w:proofErr w:type="gramEnd"/>
      <w:r w:rsidRPr="000D18EC">
        <w:rPr>
          <w:rFonts w:ascii="Times New Roman" w:hAnsi="Times New Roman" w:cs="Times New Roman"/>
          <w:sz w:val="28"/>
          <w:szCs w:val="28"/>
        </w:rPr>
        <w:t xml:space="preserve"> По достижении ребенком (детьми) совершеннолетия либо по приобретении им (ими) дееспособности в полном объеме до достижения совершеннолетия </w:t>
      </w:r>
      <w:hyperlink r:id="rId31" w:history="1">
        <w:r w:rsidRPr="000D18EC">
          <w:rPr>
            <w:rFonts w:ascii="Times New Roman" w:hAnsi="Times New Roman" w:cs="Times New Roman"/>
            <w:sz w:val="28"/>
            <w:szCs w:val="28"/>
          </w:rPr>
          <w:t>законные представители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обязаны передать сертификат ребенку (детям).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11. В случае утраты (порчи) сертификата территориальным органом Пенсионного фонда Российской Федерации выдается его дубликат на основании </w:t>
      </w:r>
      <w:hyperlink r:id="rId32" w:history="1">
        <w:r w:rsidRPr="000D18E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владельца сертификата (его законного представителя или доверенного лица), поданного в порядке, предусмотренном </w:t>
      </w:r>
      <w:hyperlink w:anchor="Par63" w:history="1">
        <w:r w:rsidRPr="000D18E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настоящих Правил, в котором указываются обстоятельства утраты (порчи) сертификата.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В сертификате делается отметка "дубликат", проставляются номер и серия сертификата, взамен которого выдан дубликат. Номер и серия сертификата с отметкой "дубликат" заверяются печатью территориального органа Пенсионного фонда Российской Федерации, выдавшего дубликат.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12. Изменение </w:t>
      </w:r>
      <w:hyperlink r:id="rId33" w:history="1">
        <w:r w:rsidRPr="000D18EC">
          <w:rPr>
            <w:rFonts w:ascii="Times New Roman" w:hAnsi="Times New Roman" w:cs="Times New Roman"/>
            <w:sz w:val="28"/>
            <w:szCs w:val="28"/>
          </w:rPr>
          <w:t>размера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материнского (семейного) капитала в результате его пересмотра с учетом темпов роста инфляции либо в случае распоряжения его частью не влечет замену сертификата.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13. В случае изменения фамилии, имени, отчества владельца сертификата или данных документа, удостоверяющего личность, владелец сертификата (его </w:t>
      </w:r>
      <w:hyperlink r:id="rId34" w:history="1">
        <w:r w:rsidRPr="000D18EC">
          <w:rPr>
            <w:rFonts w:ascii="Times New Roman" w:hAnsi="Times New Roman" w:cs="Times New Roman"/>
            <w:sz w:val="28"/>
            <w:szCs w:val="28"/>
          </w:rPr>
          <w:t>законный представитель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или доверенное лицо) вправе обратиться в территориальный орган Пенсионного фонда Российской Федерации для внесения соответствующих изменений в сертификат с предъявлением документов, подтверждающих указанные изменения.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 xml:space="preserve">14. </w:t>
      </w:r>
      <w:hyperlink w:anchor="Par158" w:history="1">
        <w:r w:rsidRPr="000D18EC">
          <w:rPr>
            <w:rFonts w:ascii="Times New Roman" w:hAnsi="Times New Roman" w:cs="Times New Roman"/>
            <w:sz w:val="28"/>
            <w:szCs w:val="28"/>
          </w:rPr>
          <w:t>Бланки</w:t>
        </w:r>
      </w:hyperlink>
      <w:r w:rsidRPr="000D18EC">
        <w:rPr>
          <w:rFonts w:ascii="Times New Roman" w:hAnsi="Times New Roman" w:cs="Times New Roman"/>
          <w:sz w:val="28"/>
          <w:szCs w:val="28"/>
        </w:rPr>
        <w:t xml:space="preserve"> сертификатов являются документами строгой отчетности. Ответственность за учет, хранение и выдачу сертификатов несет должностное лицо, специально уполномоченное руководителем территориального органа Пенсионного фонда Российской Федерации.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0C1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B9A" w:rsidRPr="000D18EC" w:rsidRDefault="004B2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Par141"/>
      <w:bookmarkEnd w:id="11"/>
      <w:r w:rsidRPr="000D18EC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здравоохранения и социального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от 18 октября 2011 г. N 1180н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EC">
        <w:rPr>
          <w:rFonts w:ascii="Times New Roman" w:hAnsi="Times New Roman" w:cs="Times New Roman"/>
          <w:sz w:val="28"/>
          <w:szCs w:val="28"/>
        </w:rPr>
        <w:t>(форма)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     Государственный сертификат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на материнский (семейный) капитал </w:t>
      </w:r>
      <w:hyperlink w:anchor="Par216" w:history="1">
        <w:r w:rsidRPr="000D18EC">
          <w:rPr>
            <w:rFonts w:ascii="Times New Roman" w:hAnsi="Times New Roman" w:cs="Times New Roman"/>
            <w:color w:val="0000FF"/>
          </w:rPr>
          <w:t>&lt;*&gt;</w:t>
        </w:r>
      </w:hyperlink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bookmarkStart w:id="12" w:name="Par152"/>
      <w:bookmarkEnd w:id="12"/>
      <w:r w:rsidRPr="000D18EC">
        <w:rPr>
          <w:rFonts w:ascii="Times New Roman" w:hAnsi="Times New Roman" w:cs="Times New Roman"/>
        </w:rPr>
        <w:t xml:space="preserve">                                                            Лицевая сторона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Государственный герб Российской Федерации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        РОССИЙСКАЯ ФЕДЕРАЦИЯ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bookmarkStart w:id="13" w:name="Par158"/>
      <w:bookmarkEnd w:id="13"/>
      <w:r w:rsidRPr="000D18EC">
        <w:rPr>
          <w:rFonts w:ascii="Times New Roman" w:hAnsi="Times New Roman" w:cs="Times New Roman"/>
        </w:rPr>
        <w:t xml:space="preserve">                        ГОСУДАРСТВЕННЫЙ СЕРТИФИКАТ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  НА МАТЕРИНСКИЙ (СЕМЕЙНЫЙ) КАПИТАЛ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    Серия MK-I                  N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Настоящим сертификатом удостоверяется, что 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0D18EC">
        <w:rPr>
          <w:rFonts w:ascii="Times New Roman" w:hAnsi="Times New Roman" w:cs="Times New Roman"/>
        </w:rPr>
        <w:t>(фамилия, имя,</w:t>
      </w:r>
      <w:proofErr w:type="gramEnd"/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отчество владельца сертификата, данные документа, удостоверяющего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         личность владельца)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имеет право на получение материнского (семейного) капитала в соответствии </w:t>
      </w:r>
      <w:proofErr w:type="gramStart"/>
      <w:r w:rsidRPr="000D18EC">
        <w:rPr>
          <w:rFonts w:ascii="Times New Roman" w:hAnsi="Times New Roman" w:cs="Times New Roman"/>
        </w:rPr>
        <w:t>с</w:t>
      </w:r>
      <w:proofErr w:type="gramEnd"/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Федеральным  </w:t>
      </w:r>
      <w:hyperlink r:id="rId35" w:history="1">
        <w:r w:rsidRPr="000D18EC">
          <w:rPr>
            <w:rFonts w:ascii="Times New Roman" w:hAnsi="Times New Roman" w:cs="Times New Roman"/>
            <w:color w:val="0000FF"/>
          </w:rPr>
          <w:t>законом</w:t>
        </w:r>
      </w:hyperlink>
      <w:r w:rsidRPr="000D18EC">
        <w:rPr>
          <w:rFonts w:ascii="Times New Roman" w:hAnsi="Times New Roman" w:cs="Times New Roman"/>
        </w:rPr>
        <w:t xml:space="preserve">  "О  дополнительных  мерах  государственной  поддержки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семей, имеющих детей" в размере 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</w:t>
      </w:r>
      <w:proofErr w:type="gramStart"/>
      <w:r w:rsidRPr="000D18EC">
        <w:rPr>
          <w:rFonts w:ascii="Times New Roman" w:hAnsi="Times New Roman" w:cs="Times New Roman"/>
        </w:rPr>
        <w:t>(сумма материнского (семейного) капитала</w:t>
      </w:r>
      <w:proofErr w:type="gramEnd"/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(цифрами и прописью) на дату выдачи сертификата)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Настоящий сертификат выдан на основании решения 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0D18EC">
        <w:rPr>
          <w:rFonts w:ascii="Times New Roman" w:hAnsi="Times New Roman" w:cs="Times New Roman"/>
        </w:rPr>
        <w:t>(наименование</w:t>
      </w:r>
      <w:proofErr w:type="gramEnd"/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территориального органа Пенсионного фонда Российской Федерации,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        </w:t>
      </w:r>
      <w:proofErr w:type="gramStart"/>
      <w:r w:rsidRPr="000D18EC">
        <w:rPr>
          <w:rFonts w:ascii="Times New Roman" w:hAnsi="Times New Roman" w:cs="Times New Roman"/>
        </w:rPr>
        <w:t>выдавшего</w:t>
      </w:r>
      <w:proofErr w:type="gramEnd"/>
      <w:r w:rsidRPr="000D18EC">
        <w:rPr>
          <w:rFonts w:ascii="Times New Roman" w:hAnsi="Times New Roman" w:cs="Times New Roman"/>
        </w:rPr>
        <w:t xml:space="preserve"> сертификат)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от "__" _______________ 20__ г. N 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(дата и номер решения о выдаче сертификата)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Дата выдачи сертификата "__" _______________ 20__ г.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Руководитель территориального органа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Пенсионного фонда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М.П. Российской Федерации _____________/_______________________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         (подпись)    (расшифровка подписи)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proofErr w:type="gramStart"/>
      <w:r w:rsidRPr="000D18EC">
        <w:rPr>
          <w:rFonts w:ascii="Times New Roman" w:hAnsi="Times New Roman" w:cs="Times New Roman"/>
        </w:rPr>
        <w:t>(штриховой код, содержащий сведения о</w:t>
      </w:r>
      <w:proofErr w:type="gramEnd"/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proofErr w:type="gramStart"/>
      <w:r w:rsidRPr="000D18EC">
        <w:rPr>
          <w:rFonts w:ascii="Times New Roman" w:hAnsi="Times New Roman" w:cs="Times New Roman"/>
        </w:rPr>
        <w:t>владельце</w:t>
      </w:r>
      <w:proofErr w:type="gramEnd"/>
      <w:r w:rsidRPr="000D18EC">
        <w:rPr>
          <w:rFonts w:ascii="Times New Roman" w:hAnsi="Times New Roman" w:cs="Times New Roman"/>
        </w:rPr>
        <w:t xml:space="preserve"> сертификата и сумме капитала)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bookmarkStart w:id="14" w:name="Par197"/>
      <w:bookmarkEnd w:id="14"/>
      <w:r w:rsidRPr="000D18EC">
        <w:rPr>
          <w:rFonts w:ascii="Times New Roman" w:hAnsi="Times New Roman" w:cs="Times New Roman"/>
        </w:rPr>
        <w:t xml:space="preserve">                                                          Оборотная сторона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1. &lt;**&gt; 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</w:t>
      </w:r>
      <w:proofErr w:type="gramStart"/>
      <w:r w:rsidRPr="000D18EC">
        <w:rPr>
          <w:rFonts w:ascii="Times New Roman" w:hAnsi="Times New Roman" w:cs="Times New Roman"/>
        </w:rPr>
        <w:t>(фамилия, имя, отчество владельца сертификата,</w:t>
      </w:r>
      <w:proofErr w:type="gramEnd"/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данные документа, удостоверяющего личность владельца)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2. &lt;**&gt; 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</w:t>
      </w:r>
      <w:proofErr w:type="gramStart"/>
      <w:r w:rsidRPr="000D18EC">
        <w:rPr>
          <w:rFonts w:ascii="Times New Roman" w:hAnsi="Times New Roman" w:cs="Times New Roman"/>
        </w:rPr>
        <w:t>(фамилия, имя, отчество владельца сертификата,</w:t>
      </w:r>
      <w:proofErr w:type="gramEnd"/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данные документа, удостоверяющего личность владельца)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3. &lt;**&gt; 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        </w:t>
      </w:r>
      <w:proofErr w:type="gramStart"/>
      <w:r w:rsidRPr="000D18EC">
        <w:rPr>
          <w:rFonts w:ascii="Times New Roman" w:hAnsi="Times New Roman" w:cs="Times New Roman"/>
        </w:rPr>
        <w:t>(фамилия, имя, отчество владельца сертификата,</w:t>
      </w:r>
      <w:proofErr w:type="gramEnd"/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 xml:space="preserve">           данные документа, удостоверяющего личность владельца)</w:t>
      </w:r>
    </w:p>
    <w:p w:rsidR="000C20C1" w:rsidRPr="000D18EC" w:rsidRDefault="000C20C1">
      <w:pPr>
        <w:pStyle w:val="ConsPlusNonformat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___________________________________________________________________________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D18EC">
        <w:rPr>
          <w:rFonts w:ascii="Times New Roman" w:hAnsi="Times New Roman" w:cs="Times New Roman"/>
        </w:rPr>
        <w:t>--------------------------------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216"/>
      <w:bookmarkEnd w:id="15"/>
      <w:r w:rsidRPr="000D18EC">
        <w:rPr>
          <w:rFonts w:ascii="Times New Roman" w:hAnsi="Times New Roman" w:cs="Times New Roman"/>
        </w:rPr>
        <w:t>&lt;*&gt; Государственный сертификат на материнский (семейный) капитал (далее - сертификат) является бланком строгой отчетности с уровнем защиты продукции от подделки "Б" и форматом A4 (210 x 297 мм).</w:t>
      </w: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C20C1" w:rsidRPr="000D18EC" w:rsidRDefault="000C2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C20C1" w:rsidRPr="000D18EC" w:rsidRDefault="000C20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AB70C2" w:rsidRPr="000D18EC" w:rsidRDefault="00AB70C2">
      <w:pPr>
        <w:rPr>
          <w:rFonts w:ascii="Times New Roman" w:hAnsi="Times New Roman" w:cs="Times New Roman"/>
        </w:rPr>
      </w:pPr>
    </w:p>
    <w:sectPr w:rsidR="00AB70C2" w:rsidRPr="000D18EC" w:rsidSect="004B2B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C1"/>
    <w:rsid w:val="000C20C1"/>
    <w:rsid w:val="000D18EC"/>
    <w:rsid w:val="004B2B9A"/>
    <w:rsid w:val="00AB70C2"/>
    <w:rsid w:val="00B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5B39B673AC8FFE80A9B7B1D50EDD8ABDCD0F87790873F121DD523724A14CBBE5EA7ADA8490F37V4m1M" TargetMode="External"/><Relationship Id="rId13" Type="http://schemas.openxmlformats.org/officeDocument/2006/relationships/hyperlink" Target="consultantplus://offline/ref=1385B39B673AC8FFE80A9B7B1D50EDD8ABDFD7F77290873F121DD523724A14CBBE5EA7ADA8490932V4m1M" TargetMode="External"/><Relationship Id="rId18" Type="http://schemas.openxmlformats.org/officeDocument/2006/relationships/hyperlink" Target="consultantplus://offline/ref=1385B39B673AC8FFE80A9B7B1D50EDD8ABDCD0F87790873F121DD523724A14CBBE5EA7ADA8490F37V4m1M" TargetMode="External"/><Relationship Id="rId26" Type="http://schemas.openxmlformats.org/officeDocument/2006/relationships/hyperlink" Target="consultantplus://offline/ref=1385B39B673AC8FFE80A9B7B1D50EDD8ABDFD7F77290873F121DD523724A14CBBE5EA7ADA8490932V4m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85B39B673AC8FFE80A9B7B1D50EDD8ABDCD0F87790873F121DD523724A14CBBE5EA7ADA8490F37V4m1M" TargetMode="External"/><Relationship Id="rId34" Type="http://schemas.openxmlformats.org/officeDocument/2006/relationships/hyperlink" Target="consultantplus://offline/ref=1385B39B673AC8FFE80A9B7B1D50EDD8A3D0D3F97299DA351A44D92175454BDCB917ABACA8490CV3m5M" TargetMode="External"/><Relationship Id="rId7" Type="http://schemas.openxmlformats.org/officeDocument/2006/relationships/hyperlink" Target="consultantplus://offline/ref=1385B39B673AC8FFE80A9B7B1D50EDD8ABDDDCFF7596873F121DD523724A14CBBE5EA7VAmDM" TargetMode="External"/><Relationship Id="rId12" Type="http://schemas.openxmlformats.org/officeDocument/2006/relationships/hyperlink" Target="consultantplus://offline/ref=1385B39B673AC8FFE80A9B7B1D50EDD8ABDFD7F77290873F121DD523724A14CBBE5EA7ADA8490932V4m1M" TargetMode="External"/><Relationship Id="rId17" Type="http://schemas.openxmlformats.org/officeDocument/2006/relationships/hyperlink" Target="consultantplus://offline/ref=1385B39B673AC8FFE80A9B7B1D50EDD8A3D0D3F97299DA351A44D92175454BDCB917ABACA8490CV3m5M" TargetMode="External"/><Relationship Id="rId25" Type="http://schemas.openxmlformats.org/officeDocument/2006/relationships/hyperlink" Target="consultantplus://offline/ref=1385B39B673AC8FFE80A9B7B1D50EDD8ABDFD3FF7697873F121DD523724A14CBBE5EA7A8VAmBM" TargetMode="External"/><Relationship Id="rId33" Type="http://schemas.openxmlformats.org/officeDocument/2006/relationships/hyperlink" Target="consultantplus://offline/ref=1385B39B673AC8FFE80A9B7B1D50EDD8ABD8D0FF769A873F121DD52372V4m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85B39B673AC8FFE80A9B7B1D50EDD8ABDFD0FF7293873F121DD52372V4mAM" TargetMode="External"/><Relationship Id="rId20" Type="http://schemas.openxmlformats.org/officeDocument/2006/relationships/hyperlink" Target="consultantplus://offline/ref=1385B39B673AC8FFE80A9B7B1D50EDD8A3D0D3F97299DA351A44D92175454BDCB917ABACA8490CV3m5M" TargetMode="External"/><Relationship Id="rId29" Type="http://schemas.openxmlformats.org/officeDocument/2006/relationships/hyperlink" Target="consultantplus://offline/ref=1385B39B673AC8FFE80A9B7B1D50EDD8ABDDDCFF7596873F121DD52372V4m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5B39B673AC8FFE80A9B7B1D50EDD8A2D9D7FA7599DA351A44D921V7m5M" TargetMode="External"/><Relationship Id="rId11" Type="http://schemas.openxmlformats.org/officeDocument/2006/relationships/hyperlink" Target="consultantplus://offline/ref=1385B39B673AC8FFE80A9B7B1D50EDD8ABDFD7F97796873F121DD52372V4mAM" TargetMode="External"/><Relationship Id="rId24" Type="http://schemas.openxmlformats.org/officeDocument/2006/relationships/hyperlink" Target="consultantplus://offline/ref=1385B39B673AC8FFE80A9B7B1D50EDD8ABDCD0F87790873F121DD523724A14CBBE5EA7ADA8490F37V4m1M" TargetMode="External"/><Relationship Id="rId32" Type="http://schemas.openxmlformats.org/officeDocument/2006/relationships/hyperlink" Target="consultantplus://offline/ref=1385B39B673AC8FFE80A9B7B1D50EDD8ACD0D5F67699DA351A44D92175454BDCB917ABACA8490FV3m7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385B39B673AC8FFE80A9B7B1D50EDD8ABDBDCF97A90873F121DD523724A14CBBE5EA7ABVAmBM" TargetMode="External"/><Relationship Id="rId15" Type="http://schemas.openxmlformats.org/officeDocument/2006/relationships/hyperlink" Target="consultantplus://offline/ref=1385B39B673AC8FFE80A9B7B1D50EDD8ABDCD0F87790873F121DD523724A14CBBE5EA7ADA8490F37V4m1M" TargetMode="External"/><Relationship Id="rId23" Type="http://schemas.openxmlformats.org/officeDocument/2006/relationships/hyperlink" Target="consultantplus://offline/ref=1385B39B673AC8FFE80A9B7B1D50EDD8ABDDDCFF7596873F121DD523724A14CBBE5EA7ADA8490C35V4m7M" TargetMode="External"/><Relationship Id="rId28" Type="http://schemas.openxmlformats.org/officeDocument/2006/relationships/hyperlink" Target="consultantplus://offline/ref=1385B39B673AC8FFE80A9B7B1D50EDD8ACD0D5F67699DA351A44D92175454BDCB917ABACA84909V3m4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385B39B673AC8FFE80A9B7B1D50EDD8ABDFD7F77290873F121DD523724A14CBBE5EA7ADA8490932V4m1M" TargetMode="External"/><Relationship Id="rId19" Type="http://schemas.openxmlformats.org/officeDocument/2006/relationships/hyperlink" Target="consultantplus://offline/ref=1385B39B673AC8FFE80A9B7B1D50EDD8ABDFD7F77290873F121DD523724A14CBBE5EA7ADA8490932V4m1M" TargetMode="External"/><Relationship Id="rId31" Type="http://schemas.openxmlformats.org/officeDocument/2006/relationships/hyperlink" Target="consultantplus://offline/ref=1385B39B673AC8FFE80A9B7B1D50EDD8A3D0D3F97299DA351A44D92175454BDCB917ABACA8490CV3m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85B39B673AC8FFE80A9B7B1D50EDD8ABDDDCFF7596873F121DD52372V4mAM" TargetMode="External"/><Relationship Id="rId14" Type="http://schemas.openxmlformats.org/officeDocument/2006/relationships/hyperlink" Target="consultantplus://offline/ref=1385B39B673AC8FFE80A9B7B1D50EDD8A3D0D3F97299DA351A44D92175454BDCB917ABACA8490CV3m5M" TargetMode="External"/><Relationship Id="rId22" Type="http://schemas.openxmlformats.org/officeDocument/2006/relationships/hyperlink" Target="consultantplus://offline/ref=1385B39B673AC8FFE80A9B7B1D50EDD8ABDFD7F77290873F121DD523724A14CBBE5EA7ADA8490932V4m1M" TargetMode="External"/><Relationship Id="rId27" Type="http://schemas.openxmlformats.org/officeDocument/2006/relationships/hyperlink" Target="consultantplus://offline/ref=1385B39B673AC8FFE80A9B7B1D50EDD8ACD0D5F67699DA351A44D92175454BDCB917ABACA84909V3m5M" TargetMode="External"/><Relationship Id="rId30" Type="http://schemas.openxmlformats.org/officeDocument/2006/relationships/hyperlink" Target="consultantplus://offline/ref=1385B39B673AC8FFE80A9B7B1D50EDD8ABDDDCFF7596873F121DD52372V4mAM" TargetMode="External"/><Relationship Id="rId35" Type="http://schemas.openxmlformats.org/officeDocument/2006/relationships/hyperlink" Target="consultantplus://offline/ref=1385B39B673AC8FFE80A9B7B1D50EDD8ABDDDCFF7596873F121DD52372V4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Опекушина Елена Сергее.</dc:creator>
  <cp:lastModifiedBy>Опекушина Елена Сергее.</cp:lastModifiedBy>
  <cp:revision>5</cp:revision>
  <dcterms:created xsi:type="dcterms:W3CDTF">2014-09-11T12:38:00Z</dcterms:created>
  <dcterms:modified xsi:type="dcterms:W3CDTF">2014-09-25T07:51:00Z</dcterms:modified>
</cp:coreProperties>
</file>