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6D" w:rsidRPr="00054A6D" w:rsidRDefault="00054A6D" w:rsidP="00054A6D">
      <w:pPr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054A6D">
        <w:rPr>
          <w:rFonts w:ascii="Arial" w:hAnsi="Arial" w:cs="Arial"/>
          <w:b/>
          <w:bCs/>
          <w:color w:val="26282F"/>
          <w:sz w:val="26"/>
          <w:szCs w:val="26"/>
        </w:rPr>
        <w:t>Постановление Администрации Ярославской области</w:t>
      </w:r>
      <w:r w:rsidRPr="00054A6D">
        <w:rPr>
          <w:rFonts w:ascii="Arial" w:hAnsi="Arial" w:cs="Arial"/>
          <w:b/>
          <w:bCs/>
          <w:color w:val="26282F"/>
          <w:sz w:val="26"/>
          <w:szCs w:val="26"/>
        </w:rPr>
        <w:br/>
        <w:t>от 14 ноября 2007 г. N 374</w:t>
      </w:r>
      <w:r w:rsidRPr="00054A6D">
        <w:rPr>
          <w:rFonts w:ascii="Arial" w:hAnsi="Arial" w:cs="Arial"/>
          <w:b/>
          <w:bCs/>
          <w:color w:val="26282F"/>
          <w:sz w:val="26"/>
          <w:szCs w:val="26"/>
        </w:rPr>
        <w:br/>
        <w:t>"Об утверждении перечня документов, необходимых для признания</w:t>
      </w:r>
      <w:r w:rsidRPr="00054A6D">
        <w:rPr>
          <w:rFonts w:ascii="Arial" w:hAnsi="Arial" w:cs="Arial"/>
          <w:b/>
          <w:bCs/>
          <w:color w:val="26282F"/>
          <w:sz w:val="26"/>
          <w:szCs w:val="26"/>
        </w:rPr>
        <w:br/>
        <w:t>граждан малоимущими"</w:t>
      </w:r>
    </w:p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054A6D">
        <w:rPr>
          <w:rFonts w:ascii="Arial" w:hAnsi="Arial" w:cs="Arial"/>
          <w:sz w:val="26"/>
          <w:szCs w:val="26"/>
        </w:rPr>
        <w:t xml:space="preserve">Во исполнение </w:t>
      </w:r>
      <w:hyperlink r:id="rId5" w:history="1">
        <w:r w:rsidRPr="00054A6D">
          <w:rPr>
            <w:rFonts w:ascii="Arial" w:hAnsi="Arial" w:cs="Arial"/>
            <w:color w:val="106BBE"/>
            <w:sz w:val="26"/>
            <w:szCs w:val="26"/>
          </w:rPr>
          <w:t>Закона</w:t>
        </w:r>
      </w:hyperlink>
      <w:r w:rsidRPr="00054A6D">
        <w:rPr>
          <w:rFonts w:ascii="Arial" w:hAnsi="Arial" w:cs="Arial"/>
          <w:sz w:val="26"/>
          <w:szCs w:val="26"/>
        </w:rPr>
        <w:t xml:space="preserve"> Ярославской области от 11 июля 2005 г. N 40-з "Об условиях реализации права отдельных категорий граждан на предоставление жилых помещений по договорам социального найма" постановляю:</w:t>
      </w:r>
    </w:p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0" w:name="sub_1"/>
      <w:r w:rsidRPr="00054A6D">
        <w:rPr>
          <w:rFonts w:ascii="Arial" w:hAnsi="Arial" w:cs="Arial"/>
          <w:sz w:val="26"/>
          <w:szCs w:val="26"/>
        </w:rPr>
        <w:t xml:space="preserve">1. Утвердить прилагаемый </w:t>
      </w:r>
      <w:hyperlink w:anchor="sub_1000" w:history="1">
        <w:r w:rsidRPr="00054A6D">
          <w:rPr>
            <w:rFonts w:ascii="Arial" w:hAnsi="Arial" w:cs="Arial"/>
            <w:color w:val="106BBE"/>
            <w:sz w:val="26"/>
            <w:szCs w:val="26"/>
          </w:rPr>
          <w:t>перечень</w:t>
        </w:r>
      </w:hyperlink>
      <w:r w:rsidRPr="00054A6D">
        <w:rPr>
          <w:rFonts w:ascii="Arial" w:hAnsi="Arial" w:cs="Arial"/>
          <w:sz w:val="26"/>
          <w:szCs w:val="26"/>
        </w:rPr>
        <w:t xml:space="preserve"> документов, необходимых для признания граждан малоимущими, используемых при учете отдельных категорий </w:t>
      </w:r>
      <w:proofErr w:type="gramStart"/>
      <w:r w:rsidRPr="00054A6D">
        <w:rPr>
          <w:rFonts w:ascii="Arial" w:hAnsi="Arial" w:cs="Arial"/>
          <w:sz w:val="26"/>
          <w:szCs w:val="26"/>
        </w:rPr>
        <w:t>граждан</w:t>
      </w:r>
      <w:proofErr w:type="gramEnd"/>
      <w:r w:rsidRPr="00054A6D">
        <w:rPr>
          <w:rFonts w:ascii="Arial" w:hAnsi="Arial" w:cs="Arial"/>
          <w:sz w:val="26"/>
          <w:szCs w:val="26"/>
        </w:rPr>
        <w:t xml:space="preserve"> в качестве нуждающихся в жилых помещениях, предоставляемых по договорам социального найма.</w:t>
      </w:r>
    </w:p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1" w:name="sub_2"/>
      <w:bookmarkEnd w:id="0"/>
      <w:r w:rsidRPr="00054A6D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054A6D">
        <w:rPr>
          <w:rFonts w:ascii="Arial" w:hAnsi="Arial" w:cs="Arial"/>
          <w:sz w:val="26"/>
          <w:szCs w:val="26"/>
        </w:rPr>
        <w:t>Контроль за</w:t>
      </w:r>
      <w:proofErr w:type="gramEnd"/>
      <w:r w:rsidRPr="00054A6D">
        <w:rPr>
          <w:rFonts w:ascii="Arial" w:hAnsi="Arial" w:cs="Arial"/>
          <w:sz w:val="26"/>
          <w:szCs w:val="26"/>
        </w:rPr>
        <w:t xml:space="preserve"> исполнением постановления возложить на заместителя Губернатора области Епанешникова А.В.</w:t>
      </w:r>
    </w:p>
    <w:bookmarkEnd w:id="1"/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54A6D" w:rsidRPr="00054A6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6D" w:rsidRPr="00054A6D" w:rsidRDefault="00054A6D" w:rsidP="00054A6D">
            <w:pPr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54A6D">
              <w:rPr>
                <w:rFonts w:ascii="Arial" w:hAnsi="Arial" w:cs="Arial"/>
                <w:sz w:val="26"/>
                <w:szCs w:val="26"/>
              </w:rPr>
              <w:t>Губернатор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6D" w:rsidRPr="00054A6D" w:rsidRDefault="00054A6D" w:rsidP="00054A6D">
            <w:pPr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54A6D">
              <w:rPr>
                <w:rFonts w:ascii="Arial" w:hAnsi="Arial" w:cs="Arial"/>
                <w:sz w:val="26"/>
                <w:szCs w:val="26"/>
              </w:rPr>
              <w:t>А.И.Лисицын</w:t>
            </w:r>
            <w:proofErr w:type="spellEnd"/>
          </w:p>
        </w:tc>
      </w:tr>
    </w:tbl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54A6D" w:rsidRPr="00054A6D" w:rsidRDefault="00054A6D" w:rsidP="00054A6D">
      <w:pPr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2" w:name="sub_1000"/>
      <w:r w:rsidRPr="00054A6D">
        <w:rPr>
          <w:rFonts w:ascii="Arial" w:hAnsi="Arial" w:cs="Arial"/>
          <w:b/>
          <w:bCs/>
          <w:color w:val="26282F"/>
          <w:sz w:val="26"/>
          <w:szCs w:val="26"/>
        </w:rPr>
        <w:t>Перечень документов, необходимых для признания граждан малоимущими,</w:t>
      </w:r>
      <w:r w:rsidRPr="00054A6D">
        <w:rPr>
          <w:rFonts w:ascii="Arial" w:hAnsi="Arial" w:cs="Arial"/>
          <w:b/>
          <w:bCs/>
          <w:color w:val="26282F"/>
          <w:sz w:val="26"/>
          <w:szCs w:val="26"/>
        </w:rPr>
        <w:br/>
        <w:t xml:space="preserve">используемых при учете отдельных категорий </w:t>
      </w:r>
      <w:proofErr w:type="gramStart"/>
      <w:r w:rsidRPr="00054A6D">
        <w:rPr>
          <w:rFonts w:ascii="Arial" w:hAnsi="Arial" w:cs="Arial"/>
          <w:b/>
          <w:bCs/>
          <w:color w:val="26282F"/>
          <w:sz w:val="26"/>
          <w:szCs w:val="26"/>
        </w:rPr>
        <w:t>граждан</w:t>
      </w:r>
      <w:proofErr w:type="gramEnd"/>
      <w:r w:rsidRPr="00054A6D">
        <w:rPr>
          <w:rFonts w:ascii="Arial" w:hAnsi="Arial" w:cs="Arial"/>
          <w:b/>
          <w:bCs/>
          <w:color w:val="26282F"/>
          <w:sz w:val="26"/>
          <w:szCs w:val="26"/>
        </w:rPr>
        <w:t xml:space="preserve"> в качестве</w:t>
      </w:r>
      <w:r w:rsidRPr="00054A6D">
        <w:rPr>
          <w:rFonts w:ascii="Arial" w:hAnsi="Arial" w:cs="Arial"/>
          <w:b/>
          <w:bCs/>
          <w:color w:val="26282F"/>
          <w:sz w:val="26"/>
          <w:szCs w:val="26"/>
        </w:rPr>
        <w:br/>
        <w:t>нуждающихся в жилых помещениях, предоставляемых</w:t>
      </w:r>
      <w:r w:rsidRPr="00054A6D">
        <w:rPr>
          <w:rFonts w:ascii="Arial" w:hAnsi="Arial" w:cs="Arial"/>
          <w:b/>
          <w:bCs/>
          <w:color w:val="26282F"/>
          <w:sz w:val="26"/>
          <w:szCs w:val="26"/>
        </w:rPr>
        <w:br/>
        <w:t>по договорам социального найма</w:t>
      </w:r>
      <w:r w:rsidRPr="00054A6D">
        <w:rPr>
          <w:rFonts w:ascii="Arial" w:hAnsi="Arial" w:cs="Arial"/>
          <w:b/>
          <w:bCs/>
          <w:color w:val="26282F"/>
          <w:sz w:val="26"/>
          <w:szCs w:val="26"/>
        </w:rPr>
        <w:br/>
        <w:t xml:space="preserve">(утв. </w:t>
      </w:r>
      <w:hyperlink w:anchor="sub_0" w:history="1">
        <w:r w:rsidRPr="00054A6D">
          <w:rPr>
            <w:rFonts w:ascii="Arial" w:hAnsi="Arial" w:cs="Arial"/>
            <w:b/>
            <w:bCs/>
            <w:color w:val="106BBE"/>
            <w:sz w:val="26"/>
            <w:szCs w:val="26"/>
          </w:rPr>
          <w:t>постановлением</w:t>
        </w:r>
      </w:hyperlink>
      <w:r w:rsidRPr="00054A6D">
        <w:rPr>
          <w:rFonts w:ascii="Arial" w:hAnsi="Arial" w:cs="Arial"/>
          <w:b/>
          <w:bCs/>
          <w:color w:val="26282F"/>
          <w:sz w:val="26"/>
          <w:szCs w:val="26"/>
        </w:rPr>
        <w:t xml:space="preserve"> Администрации Ярославской области от 14 ноября 2007 г. N 374)</w:t>
      </w:r>
    </w:p>
    <w:bookmarkEnd w:id="2"/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3" w:name="sub_1001"/>
      <w:r w:rsidRPr="00054A6D">
        <w:rPr>
          <w:rFonts w:ascii="Arial" w:hAnsi="Arial" w:cs="Arial"/>
          <w:sz w:val="26"/>
          <w:szCs w:val="26"/>
        </w:rPr>
        <w:t>1. Документы, подтверждающие размер доходов гражданина-заявителя и членов его семьи, полученных в течение учетного периода:</w:t>
      </w:r>
    </w:p>
    <w:bookmarkEnd w:id="3"/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054A6D">
        <w:rPr>
          <w:rFonts w:ascii="Arial" w:hAnsi="Arial" w:cs="Arial"/>
          <w:sz w:val="26"/>
          <w:szCs w:val="26"/>
        </w:rPr>
        <w:t xml:space="preserve">- справки о доходах физических лиц по </w:t>
      </w:r>
      <w:hyperlink r:id="rId6" w:history="1">
        <w:r w:rsidRPr="00054A6D">
          <w:rPr>
            <w:rFonts w:ascii="Arial" w:hAnsi="Arial" w:cs="Arial"/>
            <w:color w:val="106BBE"/>
            <w:sz w:val="26"/>
            <w:szCs w:val="26"/>
          </w:rPr>
          <w:t>форме 2</w:t>
        </w:r>
      </w:hyperlink>
      <w:r w:rsidRPr="00054A6D">
        <w:rPr>
          <w:rFonts w:ascii="Arial" w:hAnsi="Arial" w:cs="Arial"/>
          <w:sz w:val="26"/>
          <w:szCs w:val="26"/>
        </w:rPr>
        <w:t xml:space="preserve">, </w:t>
      </w:r>
      <w:hyperlink r:id="rId7" w:history="1">
        <w:r w:rsidRPr="00054A6D">
          <w:rPr>
            <w:rFonts w:ascii="Arial" w:hAnsi="Arial" w:cs="Arial"/>
            <w:color w:val="106BBE"/>
            <w:sz w:val="26"/>
            <w:szCs w:val="26"/>
          </w:rPr>
          <w:t>3</w:t>
        </w:r>
      </w:hyperlink>
      <w:r w:rsidRPr="00054A6D">
        <w:rPr>
          <w:rFonts w:ascii="Arial" w:hAnsi="Arial" w:cs="Arial"/>
          <w:sz w:val="26"/>
          <w:szCs w:val="26"/>
        </w:rPr>
        <w:t xml:space="preserve">, </w:t>
      </w:r>
      <w:hyperlink r:id="rId8" w:history="1">
        <w:r w:rsidRPr="00054A6D">
          <w:rPr>
            <w:rFonts w:ascii="Arial" w:hAnsi="Arial" w:cs="Arial"/>
            <w:color w:val="106BBE"/>
            <w:sz w:val="26"/>
            <w:szCs w:val="26"/>
          </w:rPr>
          <w:t>4 НДФЛ</w:t>
        </w:r>
      </w:hyperlink>
      <w:r w:rsidRPr="00054A6D">
        <w:rPr>
          <w:rFonts w:ascii="Arial" w:hAnsi="Arial" w:cs="Arial"/>
          <w:sz w:val="26"/>
          <w:szCs w:val="26"/>
        </w:rPr>
        <w:t>;</w:t>
      </w:r>
    </w:p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054A6D">
        <w:rPr>
          <w:rFonts w:ascii="Arial" w:hAnsi="Arial" w:cs="Arial"/>
          <w:sz w:val="26"/>
          <w:szCs w:val="26"/>
        </w:rPr>
        <w:t>- копии налоговых деклараций о доходах, полученных за учетный период, заверенные налоговыми органами;</w:t>
      </w:r>
    </w:p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054A6D">
        <w:rPr>
          <w:rFonts w:ascii="Arial" w:hAnsi="Arial" w:cs="Arial"/>
          <w:sz w:val="26"/>
          <w:szCs w:val="26"/>
        </w:rPr>
        <w:t>- справки из органов социальной защиты о социальных выплатах из бюджетов всех уровней;</w:t>
      </w:r>
    </w:p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054A6D">
        <w:rPr>
          <w:rFonts w:ascii="Arial" w:hAnsi="Arial" w:cs="Arial"/>
          <w:sz w:val="26"/>
          <w:szCs w:val="26"/>
        </w:rPr>
        <w:t>- другие документы, подтверждающие доходы гражданина-заявителя и всех членов его семьи, полученные за указанный период.</w:t>
      </w:r>
    </w:p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4" w:name="sub_1002"/>
      <w:r w:rsidRPr="00054A6D">
        <w:rPr>
          <w:rFonts w:ascii="Arial" w:hAnsi="Arial" w:cs="Arial"/>
          <w:sz w:val="26"/>
          <w:szCs w:val="26"/>
        </w:rPr>
        <w:t>2. Документы, подтверждающие вид и стоимость имущества, находящегося в собственности гражданина-заявителя и членов его семьи, и подлежащие налогообложению, содержащие реквизиты: дату, номер договора или акта, обосновывающего приобретение имущества; фамилию, имя, отчество собственника; сведения о виде собственности (личная, совместная), для совместной собственности - сведения о сособственниках: их фамилии, имена, отчества и (или) наименование юридических лиц, для долевой собственности - информация о доле лица, о котором предоставляются сведения:</w:t>
      </w:r>
    </w:p>
    <w:bookmarkEnd w:id="4"/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054A6D">
        <w:rPr>
          <w:rFonts w:ascii="Arial" w:hAnsi="Arial" w:cs="Arial"/>
          <w:sz w:val="26"/>
          <w:szCs w:val="26"/>
        </w:rPr>
        <w:t>- справки налоговых органов, подтверждающие стоимость имущества, принадлежащего на праве собственности гражданину-заявителю и членам его семьи или одиноко проживающему гражданину-заявителю;</w:t>
      </w:r>
    </w:p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054A6D">
        <w:rPr>
          <w:rFonts w:ascii="Arial" w:hAnsi="Arial" w:cs="Arial"/>
          <w:sz w:val="26"/>
          <w:szCs w:val="26"/>
        </w:rPr>
        <w:lastRenderedPageBreak/>
        <w:t>- выписки из Единого реестра прав на недвижимое имущество и сделок с ним о правах отдельного лица на имеющиеся у него объекты имущества, расположенные на территории Ярославской области.</w:t>
      </w:r>
    </w:p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54A6D" w:rsidRPr="00054A6D" w:rsidRDefault="00054A6D" w:rsidP="00054A6D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FF3781" w:rsidRDefault="00FF3781">
      <w:bookmarkStart w:id="5" w:name="_GoBack"/>
      <w:bookmarkEnd w:id="5"/>
    </w:p>
    <w:sectPr w:rsidR="00FF3781" w:rsidSect="00173EB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4B"/>
    <w:rsid w:val="00011484"/>
    <w:rsid w:val="00017AC1"/>
    <w:rsid w:val="00046BE0"/>
    <w:rsid w:val="00052A99"/>
    <w:rsid w:val="00053821"/>
    <w:rsid w:val="00054A6D"/>
    <w:rsid w:val="0005743A"/>
    <w:rsid w:val="0006390B"/>
    <w:rsid w:val="00082DF6"/>
    <w:rsid w:val="00085163"/>
    <w:rsid w:val="00087885"/>
    <w:rsid w:val="00091405"/>
    <w:rsid w:val="00094B87"/>
    <w:rsid w:val="000954C0"/>
    <w:rsid w:val="00095648"/>
    <w:rsid w:val="000A5F3D"/>
    <w:rsid w:val="000B3B00"/>
    <w:rsid w:val="000E4112"/>
    <w:rsid w:val="000F19D5"/>
    <w:rsid w:val="000F7E84"/>
    <w:rsid w:val="00111877"/>
    <w:rsid w:val="00111E92"/>
    <w:rsid w:val="0011208E"/>
    <w:rsid w:val="0011520D"/>
    <w:rsid w:val="00126503"/>
    <w:rsid w:val="001267E8"/>
    <w:rsid w:val="001758B4"/>
    <w:rsid w:val="00177176"/>
    <w:rsid w:val="00180D0B"/>
    <w:rsid w:val="00192090"/>
    <w:rsid w:val="001A415D"/>
    <w:rsid w:val="001C3CC5"/>
    <w:rsid w:val="001C467C"/>
    <w:rsid w:val="001C7FB9"/>
    <w:rsid w:val="001D24A8"/>
    <w:rsid w:val="001E76FA"/>
    <w:rsid w:val="001F4005"/>
    <w:rsid w:val="001F410E"/>
    <w:rsid w:val="001F7140"/>
    <w:rsid w:val="002338DB"/>
    <w:rsid w:val="00233D55"/>
    <w:rsid w:val="00236D22"/>
    <w:rsid w:val="00253AEA"/>
    <w:rsid w:val="00294595"/>
    <w:rsid w:val="002A45B9"/>
    <w:rsid w:val="002A4B8B"/>
    <w:rsid w:val="002B09B4"/>
    <w:rsid w:val="002C3A6B"/>
    <w:rsid w:val="002C42CC"/>
    <w:rsid w:val="002C674A"/>
    <w:rsid w:val="002D61D3"/>
    <w:rsid w:val="00331FB3"/>
    <w:rsid w:val="003524DA"/>
    <w:rsid w:val="00381098"/>
    <w:rsid w:val="003856C7"/>
    <w:rsid w:val="00390BEC"/>
    <w:rsid w:val="00396FD0"/>
    <w:rsid w:val="003A4912"/>
    <w:rsid w:val="003E3064"/>
    <w:rsid w:val="003F280C"/>
    <w:rsid w:val="003F314B"/>
    <w:rsid w:val="00405F8C"/>
    <w:rsid w:val="004126EF"/>
    <w:rsid w:val="004145E3"/>
    <w:rsid w:val="00434E73"/>
    <w:rsid w:val="00477518"/>
    <w:rsid w:val="00480DBC"/>
    <w:rsid w:val="004814B2"/>
    <w:rsid w:val="00497555"/>
    <w:rsid w:val="00497F37"/>
    <w:rsid w:val="004A54F7"/>
    <w:rsid w:val="004C326A"/>
    <w:rsid w:val="004D022B"/>
    <w:rsid w:val="004D7741"/>
    <w:rsid w:val="004E5768"/>
    <w:rsid w:val="004F0379"/>
    <w:rsid w:val="004F3CD2"/>
    <w:rsid w:val="005120CA"/>
    <w:rsid w:val="005306AF"/>
    <w:rsid w:val="0053559E"/>
    <w:rsid w:val="00535EB2"/>
    <w:rsid w:val="00553934"/>
    <w:rsid w:val="005540AA"/>
    <w:rsid w:val="00554A3B"/>
    <w:rsid w:val="00562D28"/>
    <w:rsid w:val="00570F27"/>
    <w:rsid w:val="005805B2"/>
    <w:rsid w:val="005A7A16"/>
    <w:rsid w:val="005D1E2F"/>
    <w:rsid w:val="005E3B62"/>
    <w:rsid w:val="005E7D59"/>
    <w:rsid w:val="005F7588"/>
    <w:rsid w:val="00625C98"/>
    <w:rsid w:val="006319B6"/>
    <w:rsid w:val="00647366"/>
    <w:rsid w:val="0065473D"/>
    <w:rsid w:val="00661D3F"/>
    <w:rsid w:val="0067094B"/>
    <w:rsid w:val="00676299"/>
    <w:rsid w:val="006B1585"/>
    <w:rsid w:val="006B2591"/>
    <w:rsid w:val="006B72E4"/>
    <w:rsid w:val="006D7A1B"/>
    <w:rsid w:val="006F1669"/>
    <w:rsid w:val="006F4D48"/>
    <w:rsid w:val="00711F72"/>
    <w:rsid w:val="00724239"/>
    <w:rsid w:val="00741F49"/>
    <w:rsid w:val="00742097"/>
    <w:rsid w:val="007503DF"/>
    <w:rsid w:val="00755937"/>
    <w:rsid w:val="00785661"/>
    <w:rsid w:val="007967B1"/>
    <w:rsid w:val="007B106E"/>
    <w:rsid w:val="007E3A06"/>
    <w:rsid w:val="007F4112"/>
    <w:rsid w:val="00813175"/>
    <w:rsid w:val="00816460"/>
    <w:rsid w:val="0083057A"/>
    <w:rsid w:val="00830A16"/>
    <w:rsid w:val="00835D20"/>
    <w:rsid w:val="008367AB"/>
    <w:rsid w:val="00836AB2"/>
    <w:rsid w:val="00850B25"/>
    <w:rsid w:val="008641CD"/>
    <w:rsid w:val="00873CA6"/>
    <w:rsid w:val="00890A57"/>
    <w:rsid w:val="00892B7B"/>
    <w:rsid w:val="008A520D"/>
    <w:rsid w:val="008A63C3"/>
    <w:rsid w:val="008D03B7"/>
    <w:rsid w:val="008F48EF"/>
    <w:rsid w:val="009016CB"/>
    <w:rsid w:val="00905E6B"/>
    <w:rsid w:val="00937941"/>
    <w:rsid w:val="0094556D"/>
    <w:rsid w:val="00945B67"/>
    <w:rsid w:val="00955964"/>
    <w:rsid w:val="009625F3"/>
    <w:rsid w:val="00971B39"/>
    <w:rsid w:val="009801E2"/>
    <w:rsid w:val="00990E2F"/>
    <w:rsid w:val="00993DF9"/>
    <w:rsid w:val="009B230E"/>
    <w:rsid w:val="009D1CA4"/>
    <w:rsid w:val="009D408A"/>
    <w:rsid w:val="009D6D94"/>
    <w:rsid w:val="00A06B03"/>
    <w:rsid w:val="00A10F23"/>
    <w:rsid w:val="00A25C02"/>
    <w:rsid w:val="00A322A0"/>
    <w:rsid w:val="00A400DC"/>
    <w:rsid w:val="00A437D6"/>
    <w:rsid w:val="00A64C1A"/>
    <w:rsid w:val="00A6683E"/>
    <w:rsid w:val="00A7467A"/>
    <w:rsid w:val="00A82BC2"/>
    <w:rsid w:val="00A94DFA"/>
    <w:rsid w:val="00AA3729"/>
    <w:rsid w:val="00AA395D"/>
    <w:rsid w:val="00AB385D"/>
    <w:rsid w:val="00AC5561"/>
    <w:rsid w:val="00AD4241"/>
    <w:rsid w:val="00AE21A3"/>
    <w:rsid w:val="00AE3D92"/>
    <w:rsid w:val="00AE46FF"/>
    <w:rsid w:val="00AE6A56"/>
    <w:rsid w:val="00AF4AE3"/>
    <w:rsid w:val="00B01CDA"/>
    <w:rsid w:val="00B1348C"/>
    <w:rsid w:val="00B1349D"/>
    <w:rsid w:val="00B17A9A"/>
    <w:rsid w:val="00B33884"/>
    <w:rsid w:val="00B37D62"/>
    <w:rsid w:val="00B41581"/>
    <w:rsid w:val="00B529B0"/>
    <w:rsid w:val="00B95816"/>
    <w:rsid w:val="00BB38DD"/>
    <w:rsid w:val="00BD6DCD"/>
    <w:rsid w:val="00BE1B72"/>
    <w:rsid w:val="00BE3C4C"/>
    <w:rsid w:val="00C20E92"/>
    <w:rsid w:val="00C27F5D"/>
    <w:rsid w:val="00C35053"/>
    <w:rsid w:val="00C42D2E"/>
    <w:rsid w:val="00C519D9"/>
    <w:rsid w:val="00C56712"/>
    <w:rsid w:val="00C64C90"/>
    <w:rsid w:val="00C80CD0"/>
    <w:rsid w:val="00C84311"/>
    <w:rsid w:val="00C90FAA"/>
    <w:rsid w:val="00C9641C"/>
    <w:rsid w:val="00CC71C3"/>
    <w:rsid w:val="00CE2007"/>
    <w:rsid w:val="00CF6F31"/>
    <w:rsid w:val="00D01255"/>
    <w:rsid w:val="00D024E3"/>
    <w:rsid w:val="00D07F70"/>
    <w:rsid w:val="00D112DF"/>
    <w:rsid w:val="00D2624C"/>
    <w:rsid w:val="00D2659F"/>
    <w:rsid w:val="00D3624A"/>
    <w:rsid w:val="00D52EF3"/>
    <w:rsid w:val="00D831EF"/>
    <w:rsid w:val="00D83665"/>
    <w:rsid w:val="00D86183"/>
    <w:rsid w:val="00D9018D"/>
    <w:rsid w:val="00DA2849"/>
    <w:rsid w:val="00DA295A"/>
    <w:rsid w:val="00DC1904"/>
    <w:rsid w:val="00DC6AAF"/>
    <w:rsid w:val="00DD208A"/>
    <w:rsid w:val="00DD5110"/>
    <w:rsid w:val="00DE03FA"/>
    <w:rsid w:val="00DE1B7D"/>
    <w:rsid w:val="00DE632C"/>
    <w:rsid w:val="00DF25B8"/>
    <w:rsid w:val="00DF2D2E"/>
    <w:rsid w:val="00E00ACC"/>
    <w:rsid w:val="00E039ED"/>
    <w:rsid w:val="00E165F7"/>
    <w:rsid w:val="00E16CD8"/>
    <w:rsid w:val="00E17946"/>
    <w:rsid w:val="00E22D30"/>
    <w:rsid w:val="00E47320"/>
    <w:rsid w:val="00E73572"/>
    <w:rsid w:val="00E959EA"/>
    <w:rsid w:val="00EB1826"/>
    <w:rsid w:val="00EB2136"/>
    <w:rsid w:val="00EC5353"/>
    <w:rsid w:val="00ED57CE"/>
    <w:rsid w:val="00ED6111"/>
    <w:rsid w:val="00ED7E6E"/>
    <w:rsid w:val="00EE4628"/>
    <w:rsid w:val="00EF2467"/>
    <w:rsid w:val="00F2025C"/>
    <w:rsid w:val="00F42688"/>
    <w:rsid w:val="00F76BF1"/>
    <w:rsid w:val="00F90AB0"/>
    <w:rsid w:val="00F912C4"/>
    <w:rsid w:val="00F94DC1"/>
    <w:rsid w:val="00F9584C"/>
    <w:rsid w:val="00FB3659"/>
    <w:rsid w:val="00FB5087"/>
    <w:rsid w:val="00FB5C2E"/>
    <w:rsid w:val="00FE1EC8"/>
    <w:rsid w:val="00FE749D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B1"/>
    <w:pPr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967B1"/>
    <w:pPr>
      <w:framePr w:w="4899" w:h="1951" w:hSpace="141" w:wrap="auto" w:vAnchor="text" w:hAnchor="page" w:x="576" w:y="-859"/>
      <w:ind w:left="1440" w:firstLine="720"/>
    </w:pPr>
    <w:rPr>
      <w:b/>
      <w:bCs/>
      <w:spacing w:val="30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7967B1"/>
    <w:pPr>
      <w:framePr w:w="5139" w:h="2877" w:hSpace="141" w:wrap="auto" w:vAnchor="text" w:hAnchor="page" w:x="1867" w:y="-719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7967B1"/>
    <w:rPr>
      <w:rFonts w:ascii="Cambria" w:hAnsi="Cambria" w:cs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B1"/>
    <w:pPr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967B1"/>
    <w:pPr>
      <w:framePr w:w="4899" w:h="1951" w:hSpace="141" w:wrap="auto" w:vAnchor="text" w:hAnchor="page" w:x="576" w:y="-859"/>
      <w:ind w:left="1440" w:firstLine="720"/>
    </w:pPr>
    <w:rPr>
      <w:b/>
      <w:bCs/>
      <w:spacing w:val="30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7967B1"/>
    <w:pPr>
      <w:framePr w:w="5139" w:h="2877" w:hSpace="141" w:wrap="auto" w:vAnchor="text" w:hAnchor="page" w:x="1867" w:y="-719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7967B1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088.30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4593.10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0636.1000" TargetMode="External"/><Relationship Id="rId5" Type="http://schemas.openxmlformats.org/officeDocument/2006/relationships/hyperlink" Target="garantF1://24410370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Елена Владимировна</dc:creator>
  <cp:keywords/>
  <dc:description/>
  <cp:lastModifiedBy>Кононова Елена Владимировна</cp:lastModifiedBy>
  <cp:revision>3</cp:revision>
  <dcterms:created xsi:type="dcterms:W3CDTF">2013-01-11T11:19:00Z</dcterms:created>
  <dcterms:modified xsi:type="dcterms:W3CDTF">2013-01-11T11:19:00Z</dcterms:modified>
</cp:coreProperties>
</file>