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ADD" w:rsidRPr="004E1CD1" w:rsidRDefault="000F333F" w:rsidP="000F333F">
      <w:pPr>
        <w:spacing w:after="0" w:line="264" w:lineRule="auto"/>
        <w:ind w:left="-567"/>
        <w:jc w:val="center"/>
        <w:rPr>
          <w:rFonts w:ascii="Arial" w:hAnsi="Arial" w:cs="Arial"/>
          <w:b/>
        </w:rPr>
      </w:pPr>
      <w:bookmarkStart w:id="0" w:name="_GoBack"/>
      <w:bookmarkEnd w:id="0"/>
      <w:r w:rsidRPr="004E1CD1">
        <w:rPr>
          <w:rFonts w:ascii="Arial" w:hAnsi="Arial" w:cs="Arial"/>
          <w:b/>
        </w:rPr>
        <w:t>ВНИМАНИЮ РАБОТОДАТЕЛЕ</w:t>
      </w:r>
      <w:r w:rsidRPr="004E1CD1">
        <w:rPr>
          <w:rFonts w:ascii="Arial" w:eastAsia="Times New Roman" w:hAnsi="Arial" w:cs="Arial"/>
          <w:b/>
          <w:bCs/>
          <w:lang w:eastAsia="ru-RU"/>
        </w:rPr>
        <w:t>Й</w:t>
      </w:r>
      <w:r w:rsidRPr="004E1CD1">
        <w:rPr>
          <w:rFonts w:ascii="Arial" w:hAnsi="Arial" w:cs="Arial"/>
          <w:b/>
        </w:rPr>
        <w:t>!</w:t>
      </w:r>
    </w:p>
    <w:p w:rsidR="000F333F" w:rsidRPr="004E1CD1" w:rsidRDefault="000F333F" w:rsidP="000F333F">
      <w:pPr>
        <w:spacing w:after="0" w:line="264" w:lineRule="auto"/>
        <w:ind w:left="-567"/>
        <w:jc w:val="center"/>
        <w:rPr>
          <w:rFonts w:ascii="Arial" w:hAnsi="Arial" w:cs="Arial"/>
          <w:b/>
        </w:rPr>
      </w:pPr>
    </w:p>
    <w:p w:rsidR="00745F9F" w:rsidRPr="004E1CD1" w:rsidRDefault="00745F9F" w:rsidP="000F333F">
      <w:pPr>
        <w:shd w:val="clear" w:color="auto" w:fill="FFFFFF"/>
        <w:spacing w:after="0" w:line="264" w:lineRule="auto"/>
        <w:ind w:left="-709"/>
        <w:jc w:val="center"/>
        <w:rPr>
          <w:rFonts w:ascii="Arial" w:eastAsia="Times New Roman" w:hAnsi="Arial" w:cs="Arial"/>
          <w:b/>
          <w:bCs/>
          <w:lang w:eastAsia="ru-RU"/>
        </w:rPr>
      </w:pPr>
      <w:r w:rsidRPr="004E1CD1">
        <w:rPr>
          <w:rFonts w:ascii="Arial" w:eastAsia="Times New Roman" w:hAnsi="Arial" w:cs="Arial"/>
          <w:b/>
          <w:bCs/>
          <w:lang w:eastAsia="ru-RU"/>
        </w:rPr>
        <w:t>Воспользу</w:t>
      </w:r>
      <w:r w:rsidR="000F333F" w:rsidRPr="004E1CD1">
        <w:rPr>
          <w:rFonts w:ascii="Arial" w:eastAsia="Times New Roman" w:hAnsi="Arial" w:cs="Arial"/>
          <w:b/>
          <w:bCs/>
          <w:lang w:eastAsia="ru-RU"/>
        </w:rPr>
        <w:t>й</w:t>
      </w:r>
      <w:r w:rsidRPr="004E1CD1">
        <w:rPr>
          <w:rFonts w:ascii="Arial" w:eastAsia="Times New Roman" w:hAnsi="Arial" w:cs="Arial"/>
          <w:b/>
          <w:bCs/>
          <w:lang w:eastAsia="ru-RU"/>
        </w:rPr>
        <w:t>тесь новой возможностью и заключите договор о целевом обучении для решения вопроса дефицита кадров!</w:t>
      </w:r>
    </w:p>
    <w:p w:rsidR="000F333F" w:rsidRPr="004E1CD1" w:rsidRDefault="000F333F" w:rsidP="000F333F">
      <w:pPr>
        <w:shd w:val="clear" w:color="auto" w:fill="FFFFFF"/>
        <w:spacing w:after="0" w:line="264" w:lineRule="auto"/>
        <w:ind w:left="-709"/>
        <w:jc w:val="center"/>
        <w:rPr>
          <w:rFonts w:ascii="Arial" w:eastAsia="Times New Roman" w:hAnsi="Arial" w:cs="Arial"/>
          <w:b/>
          <w:bCs/>
          <w:lang w:eastAsia="ru-RU"/>
        </w:rPr>
      </w:pPr>
    </w:p>
    <w:p w:rsidR="00745F9F" w:rsidRPr="004E1CD1" w:rsidRDefault="00745F9F" w:rsidP="000F333F">
      <w:pPr>
        <w:shd w:val="clear" w:color="auto" w:fill="FFFFFF"/>
        <w:spacing w:after="0" w:line="264" w:lineRule="auto"/>
        <w:ind w:left="-709"/>
        <w:rPr>
          <w:rFonts w:ascii="Arial" w:eastAsia="Times New Roman" w:hAnsi="Arial" w:cs="Arial"/>
          <w:b/>
          <w:bCs/>
          <w:lang w:eastAsia="ru-RU"/>
        </w:rPr>
      </w:pPr>
      <w:r w:rsidRPr="004E1CD1">
        <w:rPr>
          <w:rFonts w:ascii="Arial" w:eastAsia="Times New Roman" w:hAnsi="Arial" w:cs="Arial"/>
          <w:b/>
          <w:bCs/>
          <w:lang w:eastAsia="ru-RU"/>
        </w:rPr>
        <w:t>ПРЕИМУЩЕСТВА ЦЕЛЕВОГО ОБУЧЕНИЯ</w:t>
      </w:r>
      <w:r w:rsidR="00222EAF" w:rsidRPr="004E1CD1">
        <w:rPr>
          <w:rFonts w:ascii="Arial" w:eastAsia="Times New Roman" w:hAnsi="Arial" w:cs="Arial"/>
          <w:b/>
          <w:bCs/>
          <w:lang w:eastAsia="ru-RU"/>
        </w:rPr>
        <w:t xml:space="preserve"> ДЛЯ РАБОТОДАТЕЛЕЙ</w:t>
      </w:r>
      <w:r w:rsidRPr="004E1CD1">
        <w:rPr>
          <w:rFonts w:ascii="Arial" w:eastAsia="Times New Roman" w:hAnsi="Arial" w:cs="Arial"/>
          <w:b/>
          <w:bCs/>
          <w:lang w:eastAsia="ru-RU"/>
        </w:rPr>
        <w:t>:</w:t>
      </w:r>
    </w:p>
    <w:p w:rsidR="00745F9F" w:rsidRPr="004E1CD1" w:rsidRDefault="00745F9F" w:rsidP="000F333F">
      <w:pPr>
        <w:pStyle w:val="a3"/>
        <w:numPr>
          <w:ilvl w:val="0"/>
          <w:numId w:val="1"/>
        </w:numPr>
        <w:shd w:val="clear" w:color="auto" w:fill="FFFFFF"/>
        <w:spacing w:after="0" w:line="264" w:lineRule="auto"/>
        <w:rPr>
          <w:rFonts w:ascii="Arial" w:eastAsia="Times New Roman" w:hAnsi="Arial" w:cs="Arial"/>
          <w:bCs/>
          <w:lang w:eastAsia="ru-RU"/>
        </w:rPr>
      </w:pPr>
      <w:r w:rsidRPr="004E1CD1">
        <w:rPr>
          <w:rFonts w:ascii="Arial" w:eastAsia="Times New Roman" w:hAnsi="Arial" w:cs="Arial"/>
          <w:bCs/>
          <w:lang w:eastAsia="ru-RU"/>
        </w:rPr>
        <w:t>Эффективное решение кадровых вопросов</w:t>
      </w:r>
      <w:r w:rsidR="000F333F" w:rsidRPr="004E1CD1">
        <w:rPr>
          <w:rFonts w:ascii="Arial" w:eastAsia="Times New Roman" w:hAnsi="Arial" w:cs="Arial"/>
          <w:bCs/>
          <w:lang w:eastAsia="ru-RU"/>
        </w:rPr>
        <w:t>.</w:t>
      </w:r>
      <w:r w:rsidR="000F333F" w:rsidRPr="004E1CD1">
        <w:t xml:space="preserve"> </w:t>
      </w:r>
      <w:r w:rsidR="000F333F" w:rsidRPr="004E1CD1">
        <w:rPr>
          <w:rFonts w:ascii="Arial" w:eastAsia="Times New Roman" w:hAnsi="Arial" w:cs="Arial"/>
          <w:bCs/>
          <w:lang w:eastAsia="ru-RU"/>
        </w:rPr>
        <w:t xml:space="preserve">В компании гарантированно появится сотрудник с </w:t>
      </w:r>
      <w:r w:rsidR="00F94F0E">
        <w:rPr>
          <w:rFonts w:ascii="Arial" w:eastAsia="Times New Roman" w:hAnsi="Arial" w:cs="Arial"/>
          <w:bCs/>
          <w:lang w:eastAsia="ru-RU"/>
        </w:rPr>
        <w:t>нужными</w:t>
      </w:r>
      <w:r w:rsidR="000F333F" w:rsidRPr="004E1CD1">
        <w:rPr>
          <w:rFonts w:ascii="Arial" w:eastAsia="Times New Roman" w:hAnsi="Arial" w:cs="Arial"/>
          <w:bCs/>
          <w:lang w:eastAsia="ru-RU"/>
        </w:rPr>
        <w:t xml:space="preserve"> навыками и уровнем квалификации.</w:t>
      </w:r>
    </w:p>
    <w:p w:rsidR="00F94F0E" w:rsidRDefault="00F94F0E" w:rsidP="00F94F0E">
      <w:pPr>
        <w:pStyle w:val="a3"/>
        <w:numPr>
          <w:ilvl w:val="0"/>
          <w:numId w:val="1"/>
        </w:numPr>
        <w:shd w:val="clear" w:color="auto" w:fill="FFFFFF"/>
        <w:spacing w:after="0" w:line="264" w:lineRule="auto"/>
        <w:rPr>
          <w:rFonts w:ascii="Arial" w:eastAsia="Times New Roman" w:hAnsi="Arial" w:cs="Arial"/>
          <w:bCs/>
          <w:lang w:eastAsia="ru-RU"/>
        </w:rPr>
      </w:pPr>
      <w:r w:rsidRPr="004E1CD1">
        <w:rPr>
          <w:rFonts w:ascii="Arial" w:eastAsia="Times New Roman" w:hAnsi="Arial" w:cs="Arial"/>
          <w:bCs/>
          <w:lang w:eastAsia="ru-RU"/>
        </w:rPr>
        <w:t>Учёт специфики компании при обучении. Весь период учёбы студент будет приходить в компанию на практику, что сведёт к минимуму необходимость его адаптации после трудоустройства.</w:t>
      </w:r>
    </w:p>
    <w:p w:rsidR="00F94F0E" w:rsidRPr="004E1CD1" w:rsidRDefault="00F94F0E" w:rsidP="00F94F0E">
      <w:pPr>
        <w:pStyle w:val="a3"/>
        <w:numPr>
          <w:ilvl w:val="0"/>
          <w:numId w:val="1"/>
        </w:numPr>
        <w:shd w:val="clear" w:color="auto" w:fill="FFFFFF"/>
        <w:spacing w:after="0" w:line="264" w:lineRule="auto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>Обучение будущего специалиста за счет средств федерального бюджета в рамках установленных квот.</w:t>
      </w:r>
    </w:p>
    <w:p w:rsidR="00745F9F" w:rsidRPr="004E1CD1" w:rsidRDefault="00745F9F" w:rsidP="000F333F">
      <w:pPr>
        <w:pStyle w:val="a3"/>
        <w:numPr>
          <w:ilvl w:val="0"/>
          <w:numId w:val="1"/>
        </w:numPr>
        <w:spacing w:after="0" w:line="264" w:lineRule="auto"/>
        <w:rPr>
          <w:rFonts w:ascii="Arial" w:eastAsia="Times New Roman" w:hAnsi="Arial" w:cs="Arial"/>
          <w:bCs/>
          <w:lang w:eastAsia="ru-RU"/>
        </w:rPr>
      </w:pPr>
      <w:r w:rsidRPr="004E1CD1">
        <w:rPr>
          <w:rFonts w:ascii="Arial" w:eastAsia="Times New Roman" w:hAnsi="Arial" w:cs="Arial"/>
          <w:bCs/>
          <w:lang w:eastAsia="ru-RU"/>
        </w:rPr>
        <w:t>Молодой специалист отработает в компании от 3 до 5 лет</w:t>
      </w:r>
      <w:r w:rsidR="00222EAF" w:rsidRPr="004E1CD1">
        <w:rPr>
          <w:rFonts w:ascii="Arial" w:eastAsia="Times New Roman" w:hAnsi="Arial" w:cs="Arial"/>
          <w:bCs/>
          <w:lang w:eastAsia="ru-RU"/>
        </w:rPr>
        <w:t>.</w:t>
      </w:r>
    </w:p>
    <w:p w:rsidR="000F333F" w:rsidRPr="004E1CD1" w:rsidRDefault="000F333F" w:rsidP="000F333F">
      <w:pPr>
        <w:pStyle w:val="a3"/>
        <w:numPr>
          <w:ilvl w:val="0"/>
          <w:numId w:val="1"/>
        </w:numPr>
        <w:shd w:val="clear" w:color="auto" w:fill="FFFFFF"/>
        <w:spacing w:after="0" w:line="264" w:lineRule="auto"/>
        <w:rPr>
          <w:rFonts w:ascii="Arial" w:eastAsia="Times New Roman" w:hAnsi="Arial" w:cs="Arial"/>
          <w:bCs/>
          <w:lang w:eastAsia="ru-RU"/>
        </w:rPr>
      </w:pPr>
      <w:r w:rsidRPr="004E1CD1">
        <w:rPr>
          <w:rFonts w:ascii="Arial" w:eastAsia="Times New Roman" w:hAnsi="Arial" w:cs="Arial"/>
          <w:bCs/>
          <w:lang w:eastAsia="ru-RU"/>
        </w:rPr>
        <w:t>Если специалист нарушит обязательства и откажется от работы, то по договору он возмещает компании понесенные расходы на предоставленные меры стимулирования в процессе обучения.</w:t>
      </w:r>
    </w:p>
    <w:p w:rsidR="00222EAF" w:rsidRPr="004E1CD1" w:rsidRDefault="00222EAF" w:rsidP="00222EAF">
      <w:pPr>
        <w:shd w:val="clear" w:color="auto" w:fill="FFFFFF"/>
        <w:spacing w:after="0" w:line="264" w:lineRule="auto"/>
        <w:rPr>
          <w:rFonts w:ascii="Arial" w:eastAsia="Times New Roman" w:hAnsi="Arial" w:cs="Arial"/>
          <w:bCs/>
          <w:lang w:eastAsia="ru-RU"/>
        </w:rPr>
      </w:pPr>
    </w:p>
    <w:p w:rsidR="00222EAF" w:rsidRPr="004E1CD1" w:rsidRDefault="00222EAF" w:rsidP="00222EAF">
      <w:pPr>
        <w:shd w:val="clear" w:color="auto" w:fill="FFFFFF"/>
        <w:spacing w:after="0" w:line="264" w:lineRule="auto"/>
        <w:jc w:val="center"/>
        <w:rPr>
          <w:rFonts w:ascii="Arial" w:eastAsia="Times New Roman" w:hAnsi="Arial" w:cs="Arial"/>
          <w:b/>
          <w:bCs/>
          <w:lang w:eastAsia="ru-RU"/>
        </w:rPr>
      </w:pPr>
      <w:r w:rsidRPr="004E1CD1">
        <w:rPr>
          <w:rFonts w:ascii="Arial" w:eastAsia="Times New Roman" w:hAnsi="Arial" w:cs="Arial"/>
          <w:b/>
          <w:bCs/>
          <w:lang w:eastAsia="ru-RU"/>
        </w:rPr>
        <w:t>КТО ЗАКЛЮЧАЕТ ЦЕЛЕВОЙ ДОГОВОР?</w:t>
      </w:r>
    </w:p>
    <w:p w:rsidR="00222EAF" w:rsidRPr="004E1CD1" w:rsidRDefault="00222EAF" w:rsidP="00222EAF">
      <w:pPr>
        <w:shd w:val="clear" w:color="auto" w:fill="FFFFFF"/>
        <w:spacing w:after="0" w:line="264" w:lineRule="auto"/>
        <w:rPr>
          <w:rFonts w:ascii="Arial" w:eastAsia="Times New Roman" w:hAnsi="Arial" w:cs="Arial"/>
          <w:b/>
          <w:bCs/>
          <w:lang w:eastAsia="ru-RU"/>
        </w:rPr>
      </w:pPr>
    </w:p>
    <w:p w:rsidR="00222EAF" w:rsidRPr="004E1CD1" w:rsidRDefault="00222EAF" w:rsidP="00222EAF">
      <w:pPr>
        <w:pStyle w:val="a3"/>
        <w:numPr>
          <w:ilvl w:val="0"/>
          <w:numId w:val="2"/>
        </w:numPr>
        <w:shd w:val="clear" w:color="auto" w:fill="FFFFFF"/>
        <w:spacing w:after="0" w:line="264" w:lineRule="auto"/>
        <w:rPr>
          <w:rFonts w:ascii="Arial" w:eastAsia="Times New Roman" w:hAnsi="Arial" w:cs="Arial"/>
          <w:bCs/>
          <w:lang w:eastAsia="ru-RU"/>
        </w:rPr>
      </w:pPr>
      <w:r w:rsidRPr="004E1CD1">
        <w:rPr>
          <w:rFonts w:ascii="Arial" w:eastAsia="Times New Roman" w:hAnsi="Arial" w:cs="Arial"/>
          <w:bCs/>
          <w:lang w:eastAsia="ru-RU"/>
        </w:rPr>
        <w:t xml:space="preserve">Заказчик </w:t>
      </w:r>
    </w:p>
    <w:p w:rsidR="00222EAF" w:rsidRPr="004E1CD1" w:rsidRDefault="00222EAF" w:rsidP="00222EAF">
      <w:pPr>
        <w:pStyle w:val="a3"/>
        <w:numPr>
          <w:ilvl w:val="0"/>
          <w:numId w:val="2"/>
        </w:numPr>
        <w:shd w:val="clear" w:color="auto" w:fill="FFFFFF"/>
        <w:spacing w:after="0" w:line="264" w:lineRule="auto"/>
        <w:rPr>
          <w:rFonts w:ascii="Arial" w:eastAsia="Times New Roman" w:hAnsi="Arial" w:cs="Arial"/>
          <w:bCs/>
          <w:i/>
          <w:lang w:eastAsia="ru-RU"/>
        </w:rPr>
      </w:pPr>
      <w:r w:rsidRPr="004E1CD1">
        <w:rPr>
          <w:rFonts w:ascii="Arial" w:eastAsia="Times New Roman" w:hAnsi="Arial" w:cs="Arial"/>
          <w:bCs/>
          <w:lang w:eastAsia="ru-RU"/>
        </w:rPr>
        <w:t xml:space="preserve">Работодатель </w:t>
      </w:r>
      <w:r w:rsidRPr="004E1CD1">
        <w:rPr>
          <w:rFonts w:ascii="Arial" w:eastAsia="Times New Roman" w:hAnsi="Arial" w:cs="Arial"/>
          <w:bCs/>
          <w:i/>
          <w:lang w:eastAsia="ru-RU"/>
        </w:rPr>
        <w:t>(может быть одновременно заказчиком)</w:t>
      </w:r>
    </w:p>
    <w:p w:rsidR="00222EAF" w:rsidRPr="004E1CD1" w:rsidRDefault="00222EAF" w:rsidP="00222EAF">
      <w:pPr>
        <w:pStyle w:val="a3"/>
        <w:numPr>
          <w:ilvl w:val="0"/>
          <w:numId w:val="2"/>
        </w:numPr>
        <w:shd w:val="clear" w:color="auto" w:fill="FFFFFF"/>
        <w:spacing w:after="0" w:line="264" w:lineRule="auto"/>
        <w:rPr>
          <w:rFonts w:ascii="Arial" w:eastAsia="Times New Roman" w:hAnsi="Arial" w:cs="Arial"/>
          <w:bCs/>
          <w:lang w:eastAsia="ru-RU"/>
        </w:rPr>
      </w:pPr>
      <w:r w:rsidRPr="004E1CD1">
        <w:rPr>
          <w:rFonts w:ascii="Arial" w:eastAsia="Times New Roman" w:hAnsi="Arial" w:cs="Arial"/>
          <w:bCs/>
          <w:lang w:eastAsia="ru-RU"/>
        </w:rPr>
        <w:t>Образовательная организация (ВУЗ/ колледж)</w:t>
      </w:r>
    </w:p>
    <w:p w:rsidR="006962D2" w:rsidRDefault="00222EAF" w:rsidP="00222EAF">
      <w:pPr>
        <w:pStyle w:val="a3"/>
        <w:numPr>
          <w:ilvl w:val="0"/>
          <w:numId w:val="2"/>
        </w:numPr>
        <w:shd w:val="clear" w:color="auto" w:fill="FFFFFF"/>
        <w:spacing w:after="0" w:line="264" w:lineRule="auto"/>
        <w:rPr>
          <w:rFonts w:ascii="Arial" w:eastAsia="Times New Roman" w:hAnsi="Arial" w:cs="Arial"/>
          <w:bCs/>
          <w:lang w:eastAsia="ru-RU"/>
        </w:rPr>
      </w:pPr>
      <w:r w:rsidRPr="004E1CD1">
        <w:rPr>
          <w:rFonts w:ascii="Arial" w:eastAsia="Times New Roman" w:hAnsi="Arial" w:cs="Arial"/>
          <w:bCs/>
          <w:lang w:eastAsia="ru-RU"/>
        </w:rPr>
        <w:t>Гражданин (абитуриент</w:t>
      </w:r>
      <w:r w:rsidR="006962D2" w:rsidRPr="004E1CD1">
        <w:rPr>
          <w:rFonts w:ascii="Arial" w:eastAsia="Times New Roman" w:hAnsi="Arial" w:cs="Arial"/>
          <w:bCs/>
          <w:lang w:eastAsia="ru-RU"/>
        </w:rPr>
        <w:t>/ студент)</w:t>
      </w:r>
    </w:p>
    <w:p w:rsidR="0001679E" w:rsidRDefault="0001679E" w:rsidP="0001679E">
      <w:pPr>
        <w:shd w:val="clear" w:color="auto" w:fill="FFFFFF"/>
        <w:spacing w:after="0" w:line="264" w:lineRule="auto"/>
        <w:rPr>
          <w:rFonts w:ascii="Arial" w:eastAsia="Times New Roman" w:hAnsi="Arial" w:cs="Arial"/>
          <w:bCs/>
          <w:lang w:eastAsia="ru-RU"/>
        </w:rPr>
      </w:pPr>
    </w:p>
    <w:p w:rsidR="0001679E" w:rsidRDefault="0001679E" w:rsidP="00593401">
      <w:pPr>
        <w:shd w:val="clear" w:color="auto" w:fill="FFFFFF"/>
        <w:spacing w:after="0" w:line="264" w:lineRule="auto"/>
        <w:ind w:left="-851"/>
        <w:jc w:val="center"/>
        <w:rPr>
          <w:rFonts w:ascii="Arial" w:eastAsia="Times New Roman" w:hAnsi="Arial" w:cs="Arial"/>
          <w:b/>
          <w:bCs/>
          <w:lang w:eastAsia="ru-RU"/>
        </w:rPr>
      </w:pPr>
      <w:r w:rsidRPr="0001679E">
        <w:rPr>
          <w:rFonts w:ascii="Arial" w:eastAsia="Times New Roman" w:hAnsi="Arial" w:cs="Arial"/>
          <w:b/>
          <w:bCs/>
          <w:lang w:eastAsia="ru-RU"/>
        </w:rPr>
        <w:t>КТО МОЖЕТ БЫТЬ ЗАКАЗЧИКОМ?</w:t>
      </w:r>
    </w:p>
    <w:p w:rsidR="0001679E" w:rsidRDefault="0001679E" w:rsidP="00593401">
      <w:pPr>
        <w:shd w:val="clear" w:color="auto" w:fill="FFFFFF"/>
        <w:spacing w:after="0" w:line="264" w:lineRule="auto"/>
        <w:ind w:left="-851"/>
        <w:jc w:val="center"/>
        <w:rPr>
          <w:rFonts w:ascii="Arial" w:eastAsia="Times New Roman" w:hAnsi="Arial" w:cs="Arial"/>
          <w:b/>
          <w:bCs/>
          <w:lang w:eastAsia="ru-RU"/>
        </w:rPr>
      </w:pPr>
    </w:p>
    <w:p w:rsidR="0001679E" w:rsidRDefault="0001679E" w:rsidP="00593401">
      <w:pPr>
        <w:pStyle w:val="a3"/>
        <w:shd w:val="clear" w:color="auto" w:fill="FFFFFF"/>
        <w:spacing w:after="0" w:line="264" w:lineRule="auto"/>
        <w:ind w:left="-851" w:firstLine="709"/>
        <w:jc w:val="both"/>
        <w:rPr>
          <w:rFonts w:ascii="Arial" w:eastAsia="Times New Roman" w:hAnsi="Arial" w:cs="Arial"/>
          <w:bCs/>
          <w:lang w:eastAsia="ru-RU"/>
        </w:rPr>
      </w:pPr>
      <w:r w:rsidRPr="0001679E">
        <w:rPr>
          <w:rFonts w:ascii="Arial" w:eastAsia="Times New Roman" w:hAnsi="Arial" w:cs="Arial"/>
          <w:bCs/>
          <w:lang w:eastAsia="ru-RU"/>
        </w:rPr>
        <w:t>Потенциальными работодателями (заказчиками специалистов) могут выступать юридические лица, относящиеся к категориям, указанным в п. 1 ст. 71.1 Федерального закона от 29.12.2012 № 273-ФЗ «Об образовании в Российской Федерации»</w:t>
      </w:r>
      <w:r>
        <w:rPr>
          <w:rFonts w:ascii="Arial" w:eastAsia="Times New Roman" w:hAnsi="Arial" w:cs="Arial"/>
          <w:bCs/>
          <w:lang w:eastAsia="ru-RU"/>
        </w:rPr>
        <w:t>:</w:t>
      </w:r>
    </w:p>
    <w:p w:rsidR="0001679E" w:rsidRPr="0001679E" w:rsidRDefault="0001679E" w:rsidP="00593401">
      <w:pPr>
        <w:pStyle w:val="a3"/>
        <w:shd w:val="clear" w:color="auto" w:fill="FFFFFF"/>
        <w:spacing w:line="264" w:lineRule="auto"/>
        <w:ind w:left="-851" w:firstLine="709"/>
        <w:rPr>
          <w:rFonts w:ascii="Arial" w:eastAsia="Times New Roman" w:hAnsi="Arial" w:cs="Arial"/>
          <w:bCs/>
          <w:lang w:eastAsia="ru-RU"/>
        </w:rPr>
      </w:pPr>
      <w:r w:rsidRPr="0001679E">
        <w:rPr>
          <w:rFonts w:ascii="Arial" w:eastAsia="Times New Roman" w:hAnsi="Arial" w:cs="Arial"/>
          <w:bCs/>
          <w:lang w:eastAsia="ru-RU"/>
        </w:rPr>
        <w:t>- государстве</w:t>
      </w:r>
      <w:r w:rsidR="00A04BAC">
        <w:rPr>
          <w:rFonts w:ascii="Arial" w:eastAsia="Times New Roman" w:hAnsi="Arial" w:cs="Arial"/>
          <w:bCs/>
          <w:lang w:eastAsia="ru-RU"/>
        </w:rPr>
        <w:t>нные и муниципальные учреждения</w:t>
      </w:r>
      <w:r w:rsidRPr="0001679E">
        <w:rPr>
          <w:rFonts w:ascii="Arial" w:eastAsia="Times New Roman" w:hAnsi="Arial" w:cs="Arial"/>
          <w:bCs/>
          <w:lang w:eastAsia="ru-RU"/>
        </w:rPr>
        <w:t>;</w:t>
      </w:r>
    </w:p>
    <w:p w:rsidR="0001679E" w:rsidRPr="0001679E" w:rsidRDefault="00A04BAC" w:rsidP="00593401">
      <w:pPr>
        <w:pStyle w:val="a3"/>
        <w:shd w:val="clear" w:color="auto" w:fill="FFFFFF"/>
        <w:spacing w:line="264" w:lineRule="auto"/>
        <w:ind w:left="-851" w:firstLine="709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>- государственные корпорации и компании;</w:t>
      </w:r>
    </w:p>
    <w:p w:rsidR="0001679E" w:rsidRPr="0001679E" w:rsidRDefault="0001679E" w:rsidP="00593401">
      <w:pPr>
        <w:pStyle w:val="a3"/>
        <w:shd w:val="clear" w:color="auto" w:fill="FFFFFF"/>
        <w:spacing w:line="264" w:lineRule="auto"/>
        <w:ind w:left="-851" w:firstLine="709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 xml:space="preserve">- организации </w:t>
      </w:r>
      <w:r w:rsidRPr="0001679E">
        <w:rPr>
          <w:rFonts w:ascii="Arial" w:eastAsia="Times New Roman" w:hAnsi="Arial" w:cs="Arial"/>
          <w:bCs/>
          <w:lang w:eastAsia="ru-RU"/>
        </w:rPr>
        <w:t>оборонно-промышленного комплекса</w:t>
      </w:r>
      <w:r>
        <w:rPr>
          <w:rFonts w:ascii="Arial" w:eastAsia="Times New Roman" w:hAnsi="Arial" w:cs="Arial"/>
          <w:bCs/>
          <w:lang w:eastAsia="ru-RU"/>
        </w:rPr>
        <w:t>;</w:t>
      </w:r>
    </w:p>
    <w:p w:rsidR="00A04BAC" w:rsidRDefault="0001679E" w:rsidP="00593401">
      <w:pPr>
        <w:pStyle w:val="a3"/>
        <w:shd w:val="clear" w:color="auto" w:fill="FFFFFF"/>
        <w:spacing w:line="264" w:lineRule="auto"/>
        <w:ind w:left="-851" w:firstLine="709"/>
        <w:rPr>
          <w:rFonts w:ascii="Arial" w:eastAsia="Times New Roman" w:hAnsi="Arial" w:cs="Arial"/>
          <w:bCs/>
          <w:lang w:eastAsia="ru-RU"/>
        </w:rPr>
      </w:pPr>
      <w:r w:rsidRPr="0001679E">
        <w:rPr>
          <w:rFonts w:ascii="Arial" w:eastAsia="Times New Roman" w:hAnsi="Arial" w:cs="Arial"/>
          <w:bCs/>
          <w:lang w:eastAsia="ru-RU"/>
        </w:rPr>
        <w:t xml:space="preserve">- </w:t>
      </w:r>
      <w:r w:rsidR="00A04BAC">
        <w:rPr>
          <w:rFonts w:ascii="Arial" w:eastAsia="Times New Roman" w:hAnsi="Arial" w:cs="Arial"/>
          <w:bCs/>
          <w:lang w:eastAsia="ru-RU"/>
        </w:rPr>
        <w:t>сельскохозяйственные товаропроизводители (</w:t>
      </w:r>
      <w:r w:rsidRPr="0001679E">
        <w:rPr>
          <w:rFonts w:ascii="Arial" w:eastAsia="Times New Roman" w:hAnsi="Arial" w:cs="Arial"/>
          <w:bCs/>
          <w:lang w:eastAsia="ru-RU"/>
        </w:rPr>
        <w:t xml:space="preserve">в соответствии с ч. 1 ст. 3 </w:t>
      </w:r>
      <w:r w:rsidR="00A04BAC">
        <w:rPr>
          <w:rFonts w:ascii="Arial" w:eastAsia="Times New Roman" w:hAnsi="Arial" w:cs="Arial"/>
          <w:bCs/>
          <w:lang w:eastAsia="ru-RU"/>
        </w:rPr>
        <w:t>ФЗ</w:t>
      </w:r>
      <w:r w:rsidRPr="0001679E">
        <w:rPr>
          <w:rFonts w:ascii="Arial" w:eastAsia="Times New Roman" w:hAnsi="Arial" w:cs="Arial"/>
          <w:bCs/>
          <w:lang w:eastAsia="ru-RU"/>
        </w:rPr>
        <w:t xml:space="preserve"> от 29.12.2006 № 264-ФЗ «О развитии сельского хозяйства»</w:t>
      </w:r>
      <w:r w:rsidR="00A04BAC">
        <w:rPr>
          <w:rFonts w:ascii="Arial" w:eastAsia="Times New Roman" w:hAnsi="Arial" w:cs="Arial"/>
          <w:bCs/>
          <w:lang w:eastAsia="ru-RU"/>
        </w:rPr>
        <w:t>);</w:t>
      </w:r>
    </w:p>
    <w:p w:rsidR="0001679E" w:rsidRDefault="0001679E" w:rsidP="00593401">
      <w:pPr>
        <w:pStyle w:val="a3"/>
        <w:shd w:val="clear" w:color="auto" w:fill="FFFFFF"/>
        <w:spacing w:line="264" w:lineRule="auto"/>
        <w:ind w:left="-851" w:firstLine="709"/>
        <w:rPr>
          <w:rFonts w:ascii="Arial" w:eastAsia="Times New Roman" w:hAnsi="Arial" w:cs="Arial"/>
          <w:bCs/>
          <w:lang w:eastAsia="ru-RU"/>
        </w:rPr>
      </w:pPr>
      <w:r w:rsidRPr="0001679E">
        <w:rPr>
          <w:rFonts w:ascii="Arial" w:eastAsia="Times New Roman" w:hAnsi="Arial" w:cs="Arial"/>
          <w:bCs/>
          <w:lang w:eastAsia="ru-RU"/>
        </w:rPr>
        <w:t xml:space="preserve">- </w:t>
      </w:r>
      <w:r w:rsidR="00A04BAC">
        <w:rPr>
          <w:rFonts w:ascii="Arial" w:eastAsia="Times New Roman" w:hAnsi="Arial" w:cs="Arial"/>
          <w:bCs/>
          <w:lang w:eastAsia="ru-RU"/>
        </w:rPr>
        <w:t>резиденты ТОР и ОЭЗ;</w:t>
      </w:r>
    </w:p>
    <w:p w:rsidR="00A04BAC" w:rsidRPr="0001679E" w:rsidRDefault="00A04BAC" w:rsidP="00593401">
      <w:pPr>
        <w:pStyle w:val="a3"/>
        <w:shd w:val="clear" w:color="auto" w:fill="FFFFFF"/>
        <w:spacing w:line="264" w:lineRule="auto"/>
        <w:ind w:left="-851" w:firstLine="709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>- и др.</w:t>
      </w:r>
    </w:p>
    <w:p w:rsidR="0001679E" w:rsidRDefault="0001679E" w:rsidP="0001679E">
      <w:pPr>
        <w:pStyle w:val="a3"/>
        <w:shd w:val="clear" w:color="auto" w:fill="FFFFFF"/>
        <w:spacing w:after="0" w:line="264" w:lineRule="auto"/>
        <w:ind w:left="0"/>
        <w:jc w:val="both"/>
        <w:rPr>
          <w:rFonts w:ascii="Arial" w:eastAsia="Times New Roman" w:hAnsi="Arial" w:cs="Arial"/>
          <w:bCs/>
          <w:lang w:eastAsia="ru-RU"/>
        </w:rPr>
      </w:pPr>
    </w:p>
    <w:p w:rsidR="0001679E" w:rsidRPr="00B20D58" w:rsidRDefault="00B20D58" w:rsidP="00593401">
      <w:pPr>
        <w:pStyle w:val="a3"/>
        <w:shd w:val="clear" w:color="auto" w:fill="FFFFFF"/>
        <w:spacing w:after="0" w:line="264" w:lineRule="auto"/>
        <w:ind w:left="-851" w:firstLine="709"/>
        <w:jc w:val="both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B20D5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! В СЛУЧАЕ, </w:t>
      </w:r>
      <w:r w:rsidRPr="00227504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ЕСЛИ ПРЕДПРИЯТИЕ НЕ ОТНОСИТСЯ К УКАЗАННЫМ КАТЕГОРИЯМ</w:t>
      </w:r>
      <w:r w:rsidRPr="00B20D5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, ТО ЗАКАЗЧИКОМ МОЖЕТ ВЫСТУПИТЬ ПРОФИЛЬНЫЙ ОРГАН ИСПОЛНИТЕЛЬНОЙ ВЛАСТИ ЯРОСЛАВСКОЙ ОБЛАСТИ (ИЛИ ОРГАН МЕСТНОГО САМОУПРАВЛЕНИЯ) В ИНТЕРЕСАХ ПРЕДПРИЯТИЯ ПРИ ИСПОЛНЕНИИ ПРЕДПРИЯТИЕМ УСЛОВИЙ, В ТОМ ЧИСЛЕ ПО ПРЕДОСТАВЛЕНИЮ ГРАЖДАНИНУ МЕР СТИМУЛИРОВАНИЯ</w:t>
      </w:r>
    </w:p>
    <w:p w:rsidR="0001679E" w:rsidRDefault="0001679E" w:rsidP="00593401">
      <w:pPr>
        <w:shd w:val="clear" w:color="auto" w:fill="FFFFFF"/>
        <w:spacing w:after="0" w:line="264" w:lineRule="auto"/>
        <w:ind w:left="-851"/>
        <w:jc w:val="center"/>
        <w:rPr>
          <w:rFonts w:ascii="Arial" w:eastAsia="Times New Roman" w:hAnsi="Arial" w:cs="Arial"/>
          <w:b/>
          <w:bCs/>
          <w:lang w:eastAsia="ru-RU"/>
        </w:rPr>
      </w:pPr>
    </w:p>
    <w:p w:rsidR="00FA7714" w:rsidRDefault="00FA7714" w:rsidP="00593401">
      <w:pPr>
        <w:spacing w:after="0" w:line="264" w:lineRule="auto"/>
        <w:ind w:left="-851"/>
        <w:jc w:val="center"/>
        <w:rPr>
          <w:rFonts w:ascii="Arial" w:eastAsia="Times New Roman" w:hAnsi="Arial" w:cs="Arial"/>
          <w:b/>
          <w:bCs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>КАКИЕ МЕРЫ СТИМУЛИРОВАНИЯ ПРЕДОСТАВЛЯЮТ БУДУЩЕМУ СПЕЦИАЛИСТУ</w:t>
      </w:r>
    </w:p>
    <w:p w:rsidR="00FA7714" w:rsidRDefault="00FA7714" w:rsidP="00593401">
      <w:pPr>
        <w:spacing w:after="0" w:line="264" w:lineRule="auto"/>
        <w:ind w:left="-851"/>
        <w:jc w:val="center"/>
        <w:rPr>
          <w:rFonts w:ascii="Arial" w:eastAsia="Times New Roman" w:hAnsi="Arial" w:cs="Arial"/>
          <w:b/>
          <w:bCs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>ЗАКАЗЧИК</w:t>
      </w:r>
      <w:r w:rsidR="0044646B">
        <w:rPr>
          <w:rFonts w:ascii="Arial" w:eastAsia="Times New Roman" w:hAnsi="Arial" w:cs="Arial"/>
          <w:b/>
          <w:bCs/>
          <w:lang w:eastAsia="ru-RU"/>
        </w:rPr>
        <w:t>И</w:t>
      </w:r>
      <w:r>
        <w:rPr>
          <w:rFonts w:ascii="Arial" w:eastAsia="Times New Roman" w:hAnsi="Arial" w:cs="Arial"/>
          <w:b/>
          <w:bCs/>
          <w:lang w:eastAsia="ru-RU"/>
        </w:rPr>
        <w:t xml:space="preserve"> (РАБОТОДАТЕЛ</w:t>
      </w:r>
      <w:r w:rsidR="0044646B">
        <w:rPr>
          <w:rFonts w:ascii="Arial" w:eastAsia="Times New Roman" w:hAnsi="Arial" w:cs="Arial"/>
          <w:b/>
          <w:bCs/>
          <w:lang w:eastAsia="ru-RU"/>
        </w:rPr>
        <w:t>И</w:t>
      </w:r>
      <w:r>
        <w:rPr>
          <w:rFonts w:ascii="Arial" w:eastAsia="Times New Roman" w:hAnsi="Arial" w:cs="Arial"/>
          <w:b/>
          <w:bCs/>
          <w:lang w:eastAsia="ru-RU"/>
        </w:rPr>
        <w:t>)?</w:t>
      </w:r>
    </w:p>
    <w:p w:rsidR="0044646B" w:rsidRDefault="0044646B" w:rsidP="00593401">
      <w:pPr>
        <w:spacing w:after="0" w:line="264" w:lineRule="auto"/>
        <w:ind w:left="-851"/>
        <w:jc w:val="center"/>
        <w:rPr>
          <w:rFonts w:ascii="Arial" w:eastAsia="Times New Roman" w:hAnsi="Arial" w:cs="Arial"/>
          <w:b/>
          <w:bCs/>
          <w:lang w:eastAsia="ru-RU"/>
        </w:rPr>
      </w:pPr>
    </w:p>
    <w:p w:rsidR="0044646B" w:rsidRPr="0044646B" w:rsidRDefault="0044646B" w:rsidP="00593401">
      <w:pPr>
        <w:pStyle w:val="a3"/>
        <w:shd w:val="clear" w:color="auto" w:fill="FFFFFF"/>
        <w:spacing w:line="264" w:lineRule="auto"/>
        <w:ind w:left="-851" w:firstLine="709"/>
        <w:rPr>
          <w:rFonts w:ascii="Arial" w:eastAsia="Times New Roman" w:hAnsi="Arial" w:cs="Arial"/>
          <w:bCs/>
          <w:lang w:eastAsia="ru-RU"/>
        </w:rPr>
      </w:pPr>
      <w:r w:rsidRPr="0044646B">
        <w:rPr>
          <w:rFonts w:ascii="Arial" w:eastAsia="Times New Roman" w:hAnsi="Arial" w:cs="Arial"/>
          <w:bCs/>
          <w:lang w:eastAsia="ru-RU"/>
        </w:rPr>
        <w:t>- дополнительная стипендия</w:t>
      </w:r>
      <w:r>
        <w:rPr>
          <w:rFonts w:ascii="Arial" w:eastAsia="Times New Roman" w:hAnsi="Arial" w:cs="Arial"/>
          <w:bCs/>
          <w:lang w:eastAsia="ru-RU"/>
        </w:rPr>
        <w:t xml:space="preserve"> (</w:t>
      </w:r>
      <w:r w:rsidRPr="0044646B">
        <w:rPr>
          <w:rFonts w:ascii="Arial" w:eastAsia="Times New Roman" w:hAnsi="Arial" w:cs="Arial"/>
          <w:bCs/>
          <w:lang w:eastAsia="ru-RU"/>
        </w:rPr>
        <w:t>для бакалавриата и специалитета не ниже размера государственной академической стипендии, назначаемой в порядке, предусмотренном ч. 3 ст. 36 ФЗ</w:t>
      </w:r>
      <w:r>
        <w:rPr>
          <w:rFonts w:ascii="Arial" w:eastAsia="Times New Roman" w:hAnsi="Arial" w:cs="Arial"/>
          <w:bCs/>
          <w:lang w:eastAsia="ru-RU"/>
        </w:rPr>
        <w:t xml:space="preserve"> </w:t>
      </w:r>
      <w:r w:rsidR="00E72003">
        <w:rPr>
          <w:rFonts w:ascii="Arial" w:eastAsia="Times New Roman" w:hAnsi="Arial" w:cs="Arial"/>
          <w:bCs/>
          <w:lang w:eastAsia="ru-RU"/>
        </w:rPr>
        <w:t>«</w:t>
      </w:r>
      <w:r>
        <w:rPr>
          <w:rFonts w:ascii="Arial" w:eastAsia="Times New Roman" w:hAnsi="Arial" w:cs="Arial"/>
          <w:bCs/>
          <w:lang w:eastAsia="ru-RU"/>
        </w:rPr>
        <w:t>Об образовании</w:t>
      </w:r>
      <w:r w:rsidR="00E72003">
        <w:rPr>
          <w:rFonts w:ascii="Arial" w:eastAsia="Times New Roman" w:hAnsi="Arial" w:cs="Arial"/>
          <w:bCs/>
          <w:lang w:eastAsia="ru-RU"/>
        </w:rPr>
        <w:t>»</w:t>
      </w:r>
      <w:r>
        <w:rPr>
          <w:rFonts w:ascii="Arial" w:eastAsia="Times New Roman" w:hAnsi="Arial" w:cs="Arial"/>
          <w:bCs/>
          <w:lang w:eastAsia="ru-RU"/>
        </w:rPr>
        <w:t>);</w:t>
      </w:r>
    </w:p>
    <w:p w:rsidR="004119DE" w:rsidRDefault="0044646B" w:rsidP="00593401">
      <w:pPr>
        <w:pStyle w:val="a3"/>
        <w:shd w:val="clear" w:color="auto" w:fill="FFFFFF"/>
        <w:spacing w:line="264" w:lineRule="auto"/>
        <w:ind w:left="-851" w:firstLine="709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>- о</w:t>
      </w:r>
      <w:r w:rsidRPr="0044646B">
        <w:rPr>
          <w:rFonts w:ascii="Arial" w:eastAsia="Times New Roman" w:hAnsi="Arial" w:cs="Arial"/>
          <w:bCs/>
          <w:lang w:eastAsia="ru-RU"/>
        </w:rPr>
        <w:t>плата профессионального обучения и дополнительного образования за рам</w:t>
      </w:r>
      <w:r w:rsidR="004119DE">
        <w:rPr>
          <w:rFonts w:ascii="Arial" w:eastAsia="Times New Roman" w:hAnsi="Arial" w:cs="Arial"/>
          <w:bCs/>
          <w:lang w:eastAsia="ru-RU"/>
        </w:rPr>
        <w:t>ками образовательной программы;</w:t>
      </w:r>
    </w:p>
    <w:p w:rsidR="00E72003" w:rsidRDefault="004119DE" w:rsidP="00593401">
      <w:pPr>
        <w:pStyle w:val="a3"/>
        <w:shd w:val="clear" w:color="auto" w:fill="FFFFFF"/>
        <w:spacing w:line="264" w:lineRule="auto"/>
        <w:ind w:left="-851" w:firstLine="709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 xml:space="preserve">- </w:t>
      </w:r>
      <w:r w:rsidR="0044646B" w:rsidRPr="0044646B">
        <w:rPr>
          <w:rFonts w:ascii="Arial" w:eastAsia="Times New Roman" w:hAnsi="Arial" w:cs="Arial"/>
          <w:bCs/>
          <w:lang w:eastAsia="ru-RU"/>
        </w:rPr>
        <w:t>предоставление в пользование и (или) оплата жилого помещения в период целевого обучения</w:t>
      </w:r>
      <w:r w:rsidR="00E72003">
        <w:rPr>
          <w:rFonts w:ascii="Arial" w:eastAsia="Times New Roman" w:hAnsi="Arial" w:cs="Arial"/>
          <w:bCs/>
          <w:lang w:eastAsia="ru-RU"/>
        </w:rPr>
        <w:t>;</w:t>
      </w:r>
    </w:p>
    <w:p w:rsidR="0044646B" w:rsidRPr="0044646B" w:rsidRDefault="00E72003" w:rsidP="00593401">
      <w:pPr>
        <w:pStyle w:val="a3"/>
        <w:shd w:val="clear" w:color="auto" w:fill="FFFFFF"/>
        <w:spacing w:line="264" w:lineRule="auto"/>
        <w:ind w:left="-851" w:firstLine="709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>-</w:t>
      </w:r>
      <w:r w:rsidR="0044646B" w:rsidRPr="0044646B">
        <w:rPr>
          <w:rFonts w:ascii="Arial" w:eastAsia="Times New Roman" w:hAnsi="Arial" w:cs="Arial"/>
          <w:bCs/>
          <w:lang w:eastAsia="ru-RU"/>
        </w:rPr>
        <w:t xml:space="preserve"> </w:t>
      </w:r>
      <w:r>
        <w:rPr>
          <w:rFonts w:ascii="Arial" w:eastAsia="Times New Roman" w:hAnsi="Arial" w:cs="Arial"/>
          <w:bCs/>
          <w:lang w:eastAsia="ru-RU"/>
        </w:rPr>
        <w:t>возмещение расходов на проезд и</w:t>
      </w:r>
      <w:r w:rsidR="0044646B" w:rsidRPr="0044646B">
        <w:rPr>
          <w:rFonts w:ascii="Arial" w:eastAsia="Times New Roman" w:hAnsi="Arial" w:cs="Arial"/>
          <w:bCs/>
          <w:lang w:eastAsia="ru-RU"/>
        </w:rPr>
        <w:t xml:space="preserve"> др. меры.</w:t>
      </w:r>
    </w:p>
    <w:p w:rsidR="00FA7714" w:rsidRDefault="00FA7714" w:rsidP="006962D2">
      <w:pPr>
        <w:spacing w:after="0" w:line="264" w:lineRule="auto"/>
        <w:jc w:val="center"/>
        <w:rPr>
          <w:rFonts w:ascii="Arial" w:eastAsia="Times New Roman" w:hAnsi="Arial" w:cs="Arial"/>
          <w:b/>
          <w:bCs/>
          <w:lang w:eastAsia="ru-RU"/>
        </w:rPr>
      </w:pPr>
    </w:p>
    <w:p w:rsidR="00FA7714" w:rsidRDefault="00FA7714" w:rsidP="006962D2">
      <w:pPr>
        <w:spacing w:after="0" w:line="264" w:lineRule="auto"/>
        <w:jc w:val="center"/>
        <w:rPr>
          <w:rFonts w:ascii="Arial" w:eastAsia="Times New Roman" w:hAnsi="Arial" w:cs="Arial"/>
          <w:b/>
          <w:bCs/>
          <w:lang w:eastAsia="ru-RU"/>
        </w:rPr>
      </w:pPr>
    </w:p>
    <w:p w:rsidR="007B3AB3" w:rsidRDefault="007B3AB3" w:rsidP="006962D2">
      <w:pPr>
        <w:spacing w:after="0" w:line="264" w:lineRule="auto"/>
        <w:jc w:val="center"/>
        <w:rPr>
          <w:rFonts w:ascii="Arial" w:eastAsia="Times New Roman" w:hAnsi="Arial" w:cs="Arial"/>
          <w:b/>
          <w:bCs/>
          <w:lang w:eastAsia="ru-RU"/>
        </w:rPr>
      </w:pPr>
    </w:p>
    <w:p w:rsidR="007B3AB3" w:rsidRDefault="007B3AB3" w:rsidP="006962D2">
      <w:pPr>
        <w:spacing w:after="0" w:line="264" w:lineRule="auto"/>
        <w:jc w:val="center"/>
        <w:rPr>
          <w:rFonts w:ascii="Arial" w:eastAsia="Times New Roman" w:hAnsi="Arial" w:cs="Arial"/>
          <w:b/>
          <w:bCs/>
          <w:lang w:eastAsia="ru-RU"/>
        </w:rPr>
      </w:pPr>
    </w:p>
    <w:p w:rsidR="006962D2" w:rsidRPr="004E1CD1" w:rsidRDefault="006962D2" w:rsidP="006962D2">
      <w:pPr>
        <w:spacing w:after="0" w:line="264" w:lineRule="auto"/>
        <w:jc w:val="center"/>
        <w:rPr>
          <w:rFonts w:ascii="Arial" w:eastAsia="Times New Roman" w:hAnsi="Arial" w:cs="Arial"/>
          <w:b/>
          <w:bCs/>
          <w:lang w:eastAsia="ru-RU"/>
        </w:rPr>
      </w:pPr>
      <w:r w:rsidRPr="004E1CD1">
        <w:rPr>
          <w:rFonts w:ascii="Arial" w:eastAsia="Times New Roman" w:hAnsi="Arial" w:cs="Arial"/>
          <w:b/>
          <w:bCs/>
          <w:lang w:eastAsia="ru-RU"/>
        </w:rPr>
        <w:lastRenderedPageBreak/>
        <w:t>КАК НАЙТИ КАНДИДАТОВ НА ЦЕЛЕВОЕ ОБУЧЕНИЕ И ПОСЛЕДУЮЩЕЕ ТРУДОУСТРОЙСТВО?</w:t>
      </w:r>
    </w:p>
    <w:p w:rsidR="006962D2" w:rsidRDefault="006962D2" w:rsidP="006962D2">
      <w:pPr>
        <w:spacing w:after="0" w:line="264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E1CD1" w:rsidRDefault="006962D2" w:rsidP="006962D2">
      <w:pPr>
        <w:spacing w:after="0" w:line="264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09250A2" wp14:editId="582C2035">
            <wp:simplePos x="0" y="0"/>
            <wp:positionH relativeFrom="column">
              <wp:posOffset>-470535</wp:posOffset>
            </wp:positionH>
            <wp:positionV relativeFrom="paragraph">
              <wp:posOffset>3810</wp:posOffset>
            </wp:positionV>
            <wp:extent cx="548640" cy="506095"/>
            <wp:effectExtent l="0" t="0" r="3810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Един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ой</w:t>
      </w:r>
      <w:r w:rsidRPr="00696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цифров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ой платформе</w:t>
      </w:r>
      <w:r w:rsidRPr="00696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 сфере занятости и трудовых отношений «Работа в России»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4E1C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(далее – ЕЦП)</w:t>
      </w:r>
    </w:p>
    <w:p w:rsidR="006962D2" w:rsidRDefault="006962D2" w:rsidP="006962D2">
      <w:pPr>
        <w:spacing w:after="0" w:line="264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96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trudvsem.ru</w:t>
      </w:r>
    </w:p>
    <w:p w:rsidR="004E1CD1" w:rsidRPr="006962D2" w:rsidRDefault="004E1CD1" w:rsidP="006962D2">
      <w:pPr>
        <w:spacing w:after="0" w:line="264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52110" w:rsidRPr="00652110" w:rsidRDefault="00652110" w:rsidP="00E8046A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-284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521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Формирование заявок на кадровую потребность</w:t>
      </w:r>
    </w:p>
    <w:p w:rsidR="004F291E" w:rsidRPr="006962D2" w:rsidRDefault="006962D2" w:rsidP="00E8046A">
      <w:pPr>
        <w:pStyle w:val="a3"/>
        <w:shd w:val="clear" w:color="auto" w:fill="FFFFFF"/>
        <w:spacing w:after="0" w:line="264" w:lineRule="auto"/>
        <w:ind w:left="-284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За год до приемной кампании </w:t>
      </w:r>
      <w:r w:rsidR="004F291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заказчики и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работодатели формируют</w:t>
      </w:r>
      <w:r w:rsidR="004E1CD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ЕЦП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6962D2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заявки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F291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кадровой потребности для установления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квоты по целевому обучению </w:t>
      </w:r>
      <w:r w:rsidR="004F291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 будущий учебный год </w:t>
      </w:r>
      <w:r w:rsidR="004F291E" w:rsidRPr="004F29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(до 1 апреля</w:t>
      </w:r>
      <w:r w:rsidR="006521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года,</w:t>
      </w:r>
      <w:r w:rsidR="00652110" w:rsidRPr="00652110">
        <w:t xml:space="preserve"> </w:t>
      </w:r>
      <w:r w:rsidR="00652110" w:rsidRPr="006521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предшест</w:t>
      </w:r>
      <w:r w:rsidR="006521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вующего году приема на обучение</w:t>
      </w:r>
      <w:r w:rsidR="004F291E" w:rsidRPr="004F29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).</w:t>
      </w:r>
      <w:r w:rsidR="004F291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Далее заяв</w:t>
      </w:r>
      <w:r w:rsidR="00652110">
        <w:rPr>
          <w:rFonts w:ascii="Arial" w:eastAsia="Times New Roman" w:hAnsi="Arial" w:cs="Arial"/>
          <w:bCs/>
          <w:sz w:val="24"/>
          <w:szCs w:val="24"/>
          <w:lang w:eastAsia="ru-RU"/>
        </w:rPr>
        <w:t>ки согласовываются региональными отраслевыми и уполномоченными</w:t>
      </w:r>
      <w:r w:rsidR="004F291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орган</w:t>
      </w:r>
      <w:r w:rsidR="00652110">
        <w:rPr>
          <w:rFonts w:ascii="Arial" w:eastAsia="Times New Roman" w:hAnsi="Arial" w:cs="Arial"/>
          <w:bCs/>
          <w:sz w:val="24"/>
          <w:szCs w:val="24"/>
          <w:lang w:eastAsia="ru-RU"/>
        </w:rPr>
        <w:t>ами</w:t>
      </w:r>
      <w:r w:rsidR="004F291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власти, </w:t>
      </w:r>
      <w:r w:rsidR="0065211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административными и отраслевыми центрами ответственности, ФОИВ. </w:t>
      </w:r>
      <w:r w:rsidR="004F291E" w:rsidRPr="004F291E">
        <w:rPr>
          <w:rFonts w:ascii="Arial" w:eastAsia="Times New Roman" w:hAnsi="Arial" w:cs="Arial"/>
          <w:bCs/>
          <w:sz w:val="24"/>
          <w:szCs w:val="24"/>
          <w:lang w:eastAsia="ru-RU"/>
        </w:rPr>
        <w:t>Заказчики подтвержда</w:t>
      </w:r>
      <w:r w:rsidR="004F291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ют </w:t>
      </w:r>
      <w:r w:rsidR="00F94F0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размер </w:t>
      </w:r>
      <w:r w:rsidR="0065211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квоты </w:t>
      </w:r>
      <w:r w:rsidR="00652110" w:rsidRPr="006521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 25 февраля</w:t>
      </w:r>
      <w:r w:rsidR="0065211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следующего года. </w:t>
      </w:r>
      <w:r w:rsidR="00652110" w:rsidRPr="006521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До </w:t>
      </w:r>
      <w:r w:rsidR="00D225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10 апреля</w:t>
      </w:r>
      <w:r w:rsidR="00652110" w:rsidRPr="006521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65211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квота утверждается распоряжением Правительства РФ. </w:t>
      </w:r>
    </w:p>
    <w:p w:rsidR="00652110" w:rsidRDefault="00652110" w:rsidP="00E8046A">
      <w:pPr>
        <w:pStyle w:val="a3"/>
        <w:shd w:val="clear" w:color="auto" w:fill="FFFFFF"/>
        <w:spacing w:after="0" w:line="264" w:lineRule="auto"/>
        <w:ind w:left="-284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65211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Так, д</w:t>
      </w:r>
      <w:r w:rsidR="004F291E" w:rsidRPr="0065211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о </w:t>
      </w:r>
      <w:r w:rsidR="004F291E" w:rsidRPr="00D2252F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01.04.2025</w:t>
      </w:r>
      <w:r w:rsidR="004F291E" w:rsidRPr="0065211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 w:rsidR="00D2252F" w:rsidRPr="0065211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заказчик</w:t>
      </w:r>
      <w:r w:rsidR="00D2252F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и</w:t>
      </w:r>
      <w:r w:rsidR="00D2252F" w:rsidRPr="0065211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(работодател</w:t>
      </w:r>
      <w:r w:rsidR="00D2252F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и</w:t>
      </w:r>
      <w:r w:rsidR="00D2252F" w:rsidRPr="0065211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)</w:t>
      </w:r>
      <w:r w:rsidR="00D2252F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формировали</w:t>
      </w:r>
      <w:r w:rsidR="004F291E" w:rsidRPr="0065211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заявки на квоты 2026/27 уч. год</w:t>
      </w:r>
      <w:r w:rsidRPr="0065211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а, которые будут утверждены в </w:t>
      </w:r>
      <w:r w:rsidR="00D2252F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апреле </w:t>
      </w:r>
      <w:r w:rsidRPr="0065211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2026 г.</w:t>
      </w:r>
    </w:p>
    <w:p w:rsidR="00D2252F" w:rsidRDefault="00D2252F" w:rsidP="00E8046A">
      <w:pPr>
        <w:pStyle w:val="a3"/>
        <w:shd w:val="clear" w:color="auto" w:fill="FFFFFF"/>
        <w:spacing w:after="0" w:line="264" w:lineRule="auto"/>
        <w:ind w:left="-284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F94F0E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До 01</w:t>
      </w:r>
      <w:r w:rsidRPr="00D2252F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.04.2026</w:t>
      </w:r>
      <w:r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– формирование заявок</w:t>
      </w:r>
      <w:r w:rsidRPr="00D2252F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на квоты 202</w:t>
      </w:r>
      <w:r>
        <w:rPr>
          <w:rFonts w:ascii="Arial" w:eastAsia="Times New Roman" w:hAnsi="Arial" w:cs="Arial"/>
          <w:bCs/>
          <w:i/>
          <w:sz w:val="24"/>
          <w:szCs w:val="24"/>
          <w:lang w:eastAsia="ru-RU"/>
        </w:rPr>
        <w:t>7/28</w:t>
      </w:r>
      <w:r w:rsidRPr="00D2252F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уч</w:t>
      </w:r>
      <w:r>
        <w:rPr>
          <w:rFonts w:ascii="Arial" w:eastAsia="Times New Roman" w:hAnsi="Arial" w:cs="Arial"/>
          <w:bCs/>
          <w:i/>
          <w:sz w:val="24"/>
          <w:szCs w:val="24"/>
          <w:lang w:eastAsia="ru-RU"/>
        </w:rPr>
        <w:t>. года.</w:t>
      </w:r>
    </w:p>
    <w:p w:rsidR="004E1CD1" w:rsidRPr="00593401" w:rsidRDefault="004E1CD1" w:rsidP="00E8046A">
      <w:pPr>
        <w:pStyle w:val="a3"/>
        <w:shd w:val="clear" w:color="auto" w:fill="FFFFFF"/>
        <w:spacing w:after="0" w:line="264" w:lineRule="auto"/>
        <w:ind w:left="-284"/>
        <w:rPr>
          <w:rFonts w:ascii="Arial" w:eastAsia="Times New Roman" w:hAnsi="Arial" w:cs="Arial"/>
          <w:bCs/>
          <w:i/>
          <w:sz w:val="16"/>
          <w:szCs w:val="16"/>
          <w:lang w:eastAsia="ru-RU"/>
        </w:rPr>
      </w:pPr>
    </w:p>
    <w:p w:rsidR="006962D2" w:rsidRDefault="00652110" w:rsidP="00E8046A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-284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521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Формирование предложений о заключении договоров на целевое </w:t>
      </w:r>
      <w:r w:rsidR="006962D2" w:rsidRPr="006521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обучение</w:t>
      </w:r>
    </w:p>
    <w:p w:rsidR="006962D2" w:rsidRDefault="00D2252F" w:rsidP="00E8046A">
      <w:pPr>
        <w:pStyle w:val="a3"/>
        <w:shd w:val="clear" w:color="auto" w:fill="FFFFFF"/>
        <w:spacing w:after="0" w:line="264" w:lineRule="auto"/>
        <w:ind w:left="-284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2252F">
        <w:rPr>
          <w:rFonts w:ascii="Arial" w:eastAsia="Times New Roman" w:hAnsi="Arial" w:cs="Arial"/>
          <w:bCs/>
          <w:sz w:val="24"/>
          <w:szCs w:val="24"/>
          <w:lang w:eastAsia="ru-RU"/>
        </w:rPr>
        <w:t>Ежегодно</w:t>
      </w:r>
      <w:r w:rsidRPr="00D225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 10 мая до 10 июня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з</w:t>
      </w:r>
      <w:r w:rsidR="00652110" w:rsidRPr="0065211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аказчики (работодатели)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публикуют предложения о заключении договоров на целевое обучение на текущий учебный год в соответствии с ранее утвержденной квотой.</w:t>
      </w:r>
      <w:r w:rsidR="00F94F0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962D2" w:rsidRPr="006962D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Опубликованное после </w:t>
      </w:r>
      <w:proofErr w:type="spellStart"/>
      <w:r w:rsidR="006962D2" w:rsidRPr="006962D2">
        <w:rPr>
          <w:rFonts w:ascii="Arial" w:eastAsia="Times New Roman" w:hAnsi="Arial" w:cs="Arial"/>
          <w:bCs/>
          <w:sz w:val="24"/>
          <w:szCs w:val="24"/>
          <w:lang w:eastAsia="ru-RU"/>
        </w:rPr>
        <w:t>модерации</w:t>
      </w:r>
      <w:proofErr w:type="spellEnd"/>
      <w:r w:rsidR="006962D2" w:rsidRPr="006962D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предложение смогут увидеть кандидаты из всех регионов страны. </w:t>
      </w:r>
    </w:p>
    <w:p w:rsidR="00F94F0E" w:rsidRPr="00F94F0E" w:rsidRDefault="00F94F0E" w:rsidP="00E8046A">
      <w:pPr>
        <w:pStyle w:val="a3"/>
        <w:shd w:val="clear" w:color="auto" w:fill="FFFFFF"/>
        <w:spacing w:after="0" w:line="264" w:lineRule="auto"/>
        <w:ind w:left="-284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С 10.05.2026 по</w:t>
      </w:r>
      <w:r w:rsidRPr="00F94F0E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 xml:space="preserve"> 10.06.2026</w:t>
      </w:r>
      <w:r w:rsidRPr="00F94F0E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– формирование предложений на заключение договоров на 2026/27 уч. год.</w:t>
      </w:r>
    </w:p>
    <w:p w:rsidR="004E1CD1" w:rsidRPr="00593401" w:rsidRDefault="004E1CD1" w:rsidP="00E8046A">
      <w:pPr>
        <w:pStyle w:val="a3"/>
        <w:shd w:val="clear" w:color="auto" w:fill="FFFFFF"/>
        <w:spacing w:after="0" w:line="264" w:lineRule="auto"/>
        <w:ind w:left="-284"/>
        <w:rPr>
          <w:rFonts w:ascii="Arial" w:eastAsia="Times New Roman" w:hAnsi="Arial" w:cs="Arial"/>
          <w:bCs/>
          <w:sz w:val="16"/>
          <w:szCs w:val="16"/>
          <w:lang w:eastAsia="ru-RU"/>
        </w:rPr>
      </w:pPr>
    </w:p>
    <w:p w:rsidR="00C96929" w:rsidRDefault="00C96929" w:rsidP="00E8046A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-284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="006962D2" w:rsidRPr="00C969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одтверждени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 зачисления кандидатов</w:t>
      </w:r>
    </w:p>
    <w:p w:rsidR="004E1CD1" w:rsidRDefault="006962D2" w:rsidP="00E8046A">
      <w:pPr>
        <w:pStyle w:val="a3"/>
        <w:shd w:val="clear" w:color="auto" w:fill="FFFFFF"/>
        <w:spacing w:after="0" w:line="264" w:lineRule="auto"/>
        <w:ind w:left="-284"/>
      </w:pPr>
      <w:r w:rsidRPr="00C969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После успешного прохождения кандидатами вступительных испытаний в личный кабинет </w:t>
      </w:r>
      <w:r w:rsidR="00C969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заказчика (работодателя) </w:t>
      </w:r>
      <w:r w:rsidRPr="00C969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придёт уведомление о </w:t>
      </w:r>
      <w:r w:rsidR="00C96929">
        <w:rPr>
          <w:rFonts w:ascii="Arial" w:eastAsia="Times New Roman" w:hAnsi="Arial" w:cs="Arial"/>
          <w:bCs/>
          <w:sz w:val="24"/>
          <w:szCs w:val="24"/>
          <w:lang w:eastAsia="ru-RU"/>
        </w:rPr>
        <w:t>возможности заключения договора.</w:t>
      </w:r>
      <w:r w:rsidR="004E1CD1" w:rsidRPr="004E1CD1">
        <w:t xml:space="preserve"> </w:t>
      </w:r>
    </w:p>
    <w:p w:rsidR="004E1CD1" w:rsidRPr="00593401" w:rsidRDefault="004E1CD1" w:rsidP="00E8046A">
      <w:pPr>
        <w:pStyle w:val="a3"/>
        <w:shd w:val="clear" w:color="auto" w:fill="FFFFFF"/>
        <w:spacing w:after="0" w:line="264" w:lineRule="auto"/>
        <w:ind w:left="-284"/>
        <w:rPr>
          <w:rFonts w:ascii="Arial" w:eastAsia="Times New Roman" w:hAnsi="Arial" w:cs="Arial"/>
          <w:bCs/>
          <w:sz w:val="16"/>
          <w:szCs w:val="16"/>
          <w:lang w:eastAsia="ru-RU"/>
        </w:rPr>
      </w:pPr>
    </w:p>
    <w:p w:rsidR="00C96929" w:rsidRPr="00C96929" w:rsidRDefault="00C96929" w:rsidP="00E8046A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-284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Заключение</w:t>
      </w:r>
      <w:r w:rsidR="006962D2" w:rsidRPr="00696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договор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</w:t>
      </w:r>
      <w:r w:rsidR="006962D2" w:rsidRPr="00696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 целевом обучении</w:t>
      </w:r>
    </w:p>
    <w:p w:rsidR="00C96929" w:rsidRDefault="004E1CD1" w:rsidP="00E8046A">
      <w:pPr>
        <w:pStyle w:val="a3"/>
        <w:shd w:val="clear" w:color="auto" w:fill="FFFFFF"/>
        <w:spacing w:after="0" w:line="264" w:lineRule="auto"/>
        <w:ind w:left="-284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E1CD1">
        <w:rPr>
          <w:rFonts w:ascii="Arial" w:eastAsia="Times New Roman" w:hAnsi="Arial" w:cs="Arial"/>
          <w:bCs/>
          <w:sz w:val="24"/>
          <w:szCs w:val="24"/>
          <w:lang w:eastAsia="ru-RU"/>
        </w:rPr>
        <w:t>Заключение договора осуществляется с абитуриентом, уже прошедшим конкурс при приеме в образовательную организацию и зачисленным на обучение</w:t>
      </w:r>
      <w:r w:rsidR="00E937D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937D5" w:rsidRPr="00E937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 1 сентября</w:t>
      </w:r>
      <w:r w:rsidR="00E937D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включительно</w:t>
      </w:r>
      <w:r w:rsidRPr="004E1CD1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C96929" w:rsidRPr="00C96929">
        <w:rPr>
          <w:rFonts w:ascii="Arial" w:eastAsia="Times New Roman" w:hAnsi="Arial" w:cs="Arial"/>
          <w:bCs/>
          <w:sz w:val="24"/>
          <w:szCs w:val="24"/>
          <w:lang w:eastAsia="ru-RU"/>
        </w:rPr>
        <w:t>Договор содержит права и обязанности всех сторон. Договор заключается в электронном виде за исключением ряда случаев.</w:t>
      </w:r>
    </w:p>
    <w:p w:rsidR="004E1CD1" w:rsidRPr="00593401" w:rsidRDefault="004E1CD1" w:rsidP="00E8046A">
      <w:pPr>
        <w:pStyle w:val="a3"/>
        <w:shd w:val="clear" w:color="auto" w:fill="FFFFFF"/>
        <w:spacing w:after="0" w:line="264" w:lineRule="auto"/>
        <w:ind w:left="-284"/>
        <w:rPr>
          <w:rFonts w:ascii="Arial" w:eastAsia="Times New Roman" w:hAnsi="Arial" w:cs="Arial"/>
          <w:bCs/>
          <w:sz w:val="16"/>
          <w:szCs w:val="16"/>
          <w:lang w:eastAsia="ru-RU"/>
        </w:rPr>
      </w:pPr>
    </w:p>
    <w:p w:rsidR="00C96929" w:rsidRPr="00C96929" w:rsidRDefault="00C96929" w:rsidP="00E8046A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-284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969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Ожидание </w:t>
      </w:r>
      <w:r w:rsidR="006962D2" w:rsidRPr="00C969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завершения обучения гражданина</w:t>
      </w:r>
    </w:p>
    <w:p w:rsidR="00C96929" w:rsidRDefault="00C96929" w:rsidP="00E8046A">
      <w:pPr>
        <w:pStyle w:val="a3"/>
        <w:shd w:val="clear" w:color="auto" w:fill="FFFFFF"/>
        <w:spacing w:after="0" w:line="264" w:lineRule="auto"/>
        <w:ind w:left="-284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969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Заказчик (работодатель)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предоставляет меры поддержки при обучении, организует производственную практик</w:t>
      </w:r>
      <w:r w:rsidR="0035487D">
        <w:rPr>
          <w:rFonts w:ascii="Arial" w:eastAsia="Times New Roman" w:hAnsi="Arial" w:cs="Arial"/>
          <w:bCs/>
          <w:sz w:val="24"/>
          <w:szCs w:val="24"/>
          <w:lang w:eastAsia="ru-RU"/>
        </w:rPr>
        <w:t>у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, проводит дополнительное обучение по программам ДПО.</w:t>
      </w:r>
    </w:p>
    <w:p w:rsidR="004E1CD1" w:rsidRPr="00593401" w:rsidRDefault="004E1CD1" w:rsidP="00E8046A">
      <w:pPr>
        <w:pStyle w:val="a3"/>
        <w:shd w:val="clear" w:color="auto" w:fill="FFFFFF"/>
        <w:spacing w:after="0" w:line="264" w:lineRule="auto"/>
        <w:ind w:left="-284"/>
        <w:rPr>
          <w:rFonts w:ascii="Arial" w:eastAsia="Times New Roman" w:hAnsi="Arial" w:cs="Arial"/>
          <w:bCs/>
          <w:sz w:val="16"/>
          <w:szCs w:val="16"/>
          <w:lang w:eastAsia="ru-RU"/>
        </w:rPr>
      </w:pPr>
    </w:p>
    <w:p w:rsidR="00C96929" w:rsidRPr="00C96929" w:rsidRDefault="00C96929" w:rsidP="00E8046A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-284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Трудоустройство</w:t>
      </w:r>
      <w:r w:rsidR="006962D2" w:rsidRPr="00696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гражданина по завершению обучения</w:t>
      </w:r>
    </w:p>
    <w:p w:rsidR="006962D2" w:rsidRDefault="00C96929" w:rsidP="00182305">
      <w:pPr>
        <w:pStyle w:val="a3"/>
        <w:shd w:val="clear" w:color="auto" w:fill="FFFFFF"/>
        <w:spacing w:after="0" w:line="264" w:lineRule="auto"/>
        <w:ind w:left="-284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96929">
        <w:rPr>
          <w:rFonts w:ascii="Arial" w:eastAsia="Times New Roman" w:hAnsi="Arial" w:cs="Arial"/>
          <w:bCs/>
          <w:sz w:val="24"/>
          <w:szCs w:val="24"/>
          <w:lang w:eastAsia="ru-RU"/>
        </w:rPr>
        <w:t>Трудоустройство в</w:t>
      </w:r>
      <w:r w:rsidR="006962D2" w:rsidRPr="00C969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соответствии с условиями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сроками</w:t>
      </w:r>
      <w:r w:rsidR="006962D2" w:rsidRPr="00C969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r w:rsidR="00227504">
        <w:rPr>
          <w:rFonts w:ascii="Arial" w:eastAsia="Times New Roman" w:hAnsi="Arial" w:cs="Arial"/>
          <w:bCs/>
          <w:sz w:val="24"/>
          <w:szCs w:val="24"/>
          <w:lang w:eastAsia="ru-RU"/>
        </w:rPr>
        <w:t>указанными</w:t>
      </w:r>
      <w:r w:rsidR="006962D2" w:rsidRPr="00C969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 договоре.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C96929" w:rsidRDefault="00C96929" w:rsidP="00C96929">
      <w:pPr>
        <w:pStyle w:val="a3"/>
        <w:shd w:val="clear" w:color="auto" w:fill="FFFFFF"/>
        <w:spacing w:after="0" w:line="264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96929" w:rsidRDefault="00C96929" w:rsidP="00C96929">
      <w:pPr>
        <w:pStyle w:val="a3"/>
        <w:shd w:val="clear" w:color="auto" w:fill="FFFFFF"/>
        <w:spacing w:after="0" w:line="264" w:lineRule="auto"/>
        <w:rPr>
          <w:sz w:val="26"/>
          <w:szCs w:val="26"/>
        </w:rPr>
      </w:pPr>
    </w:p>
    <w:p w:rsidR="004E1CD1" w:rsidRPr="00A533B6" w:rsidRDefault="004E1CD1" w:rsidP="004E1CD1">
      <w:pPr>
        <w:ind w:left="-993"/>
        <w:rPr>
          <w:b/>
          <w:sz w:val="24"/>
          <w:szCs w:val="24"/>
        </w:rPr>
      </w:pPr>
      <w:r w:rsidRPr="00A533B6">
        <w:rPr>
          <w:b/>
          <w:sz w:val="24"/>
          <w:szCs w:val="24"/>
        </w:rPr>
        <w:t>НОВЫЕ ПРАВИЛА ЦЕЛЕВОГО ОБУЧЕНИЯ</w:t>
      </w:r>
    </w:p>
    <w:tbl>
      <w:tblPr>
        <w:tblStyle w:val="a7"/>
        <w:tblW w:w="1091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2126"/>
      </w:tblGrid>
      <w:tr w:rsidR="004E1CD1" w:rsidRPr="00A533B6" w:rsidTr="003E1DEA">
        <w:tc>
          <w:tcPr>
            <w:tcW w:w="8789" w:type="dxa"/>
          </w:tcPr>
          <w:p w:rsidR="004E1CD1" w:rsidRPr="00A533B6" w:rsidRDefault="004E1CD1" w:rsidP="003E1DEA">
            <w:pPr>
              <w:rPr>
                <w:b/>
                <w:sz w:val="24"/>
                <w:szCs w:val="24"/>
              </w:rPr>
            </w:pPr>
            <w:r w:rsidRPr="00A533B6">
              <w:rPr>
                <w:b/>
                <w:sz w:val="24"/>
                <w:szCs w:val="24"/>
              </w:rPr>
              <w:t>Правительство Российской Федерации утвердило Положение о целевом обучении по образовательным программам среднего профессионального и высшего образования (постановление от 27 апреля 2024 г. № 555)</w:t>
            </w:r>
          </w:p>
          <w:p w:rsidR="004E1CD1" w:rsidRPr="00A533B6" w:rsidRDefault="004E1CD1" w:rsidP="003E1DE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E1CD1" w:rsidRPr="00A533B6" w:rsidRDefault="004E1CD1" w:rsidP="003E1DEA">
            <w:pPr>
              <w:rPr>
                <w:b/>
                <w:sz w:val="24"/>
                <w:szCs w:val="24"/>
              </w:rPr>
            </w:pPr>
            <w:r w:rsidRPr="0060119A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5E5DD2" wp14:editId="24421489">
                  <wp:extent cx="818985" cy="818985"/>
                  <wp:effectExtent l="0" t="0" r="635" b="635"/>
                  <wp:docPr id="2" name="Рисунок 2" descr="C:\Users\krayushkina\Downloads\qrcod_6Uz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rayushkina\Downloads\qrcod_6Uz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443" cy="842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1CD1" w:rsidRPr="00C96929" w:rsidRDefault="004E1CD1" w:rsidP="00C96929">
      <w:pPr>
        <w:pStyle w:val="a3"/>
        <w:shd w:val="clear" w:color="auto" w:fill="FFFFFF"/>
        <w:spacing w:after="0" w:line="264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22EAF" w:rsidRPr="006962D2" w:rsidRDefault="00222EAF" w:rsidP="006962D2">
      <w:pPr>
        <w:shd w:val="clear" w:color="auto" w:fill="FFFFFF"/>
        <w:spacing w:after="0" w:line="264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sectPr w:rsidR="00222EAF" w:rsidRPr="006962D2" w:rsidSect="00593401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238F2"/>
    <w:multiLevelType w:val="hybridMultilevel"/>
    <w:tmpl w:val="79E49106"/>
    <w:lvl w:ilvl="0" w:tplc="1024A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B2440"/>
    <w:multiLevelType w:val="hybridMultilevel"/>
    <w:tmpl w:val="FFC4A9B0"/>
    <w:lvl w:ilvl="0" w:tplc="761EC1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42C29"/>
    <w:multiLevelType w:val="hybridMultilevel"/>
    <w:tmpl w:val="63BA3F42"/>
    <w:lvl w:ilvl="0" w:tplc="2EEA2B6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E7"/>
    <w:rsid w:val="0001679E"/>
    <w:rsid w:val="000F333F"/>
    <w:rsid w:val="001019E7"/>
    <w:rsid w:val="00182305"/>
    <w:rsid w:val="00222EAF"/>
    <w:rsid w:val="00227504"/>
    <w:rsid w:val="0035487D"/>
    <w:rsid w:val="004119DE"/>
    <w:rsid w:val="0044646B"/>
    <w:rsid w:val="004C7CCC"/>
    <w:rsid w:val="004E1CD1"/>
    <w:rsid w:val="004F291E"/>
    <w:rsid w:val="004F604B"/>
    <w:rsid w:val="00510B95"/>
    <w:rsid w:val="00593401"/>
    <w:rsid w:val="0065036A"/>
    <w:rsid w:val="00652110"/>
    <w:rsid w:val="006962D2"/>
    <w:rsid w:val="00745F9F"/>
    <w:rsid w:val="007B3AB3"/>
    <w:rsid w:val="008F4F81"/>
    <w:rsid w:val="00A04BAC"/>
    <w:rsid w:val="00B02ADD"/>
    <w:rsid w:val="00B20D58"/>
    <w:rsid w:val="00C96929"/>
    <w:rsid w:val="00D2252F"/>
    <w:rsid w:val="00E72003"/>
    <w:rsid w:val="00E8046A"/>
    <w:rsid w:val="00E937D5"/>
    <w:rsid w:val="00F94F0E"/>
    <w:rsid w:val="00FA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A6902-D548-487F-BFE5-A34F2344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2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F9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962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6962D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6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62D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E1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8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5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342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379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249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266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78761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414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52926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358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38625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9077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9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58458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213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7622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576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90921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2668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4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563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Балакирева Наталья Георгиевна</cp:lastModifiedBy>
  <cp:revision>2</cp:revision>
  <dcterms:created xsi:type="dcterms:W3CDTF">2026-02-17T11:06:00Z</dcterms:created>
  <dcterms:modified xsi:type="dcterms:W3CDTF">2026-02-17T11:06:00Z</dcterms:modified>
</cp:coreProperties>
</file>